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73" w:rsidRPr="00C15773" w:rsidRDefault="00C15773" w:rsidP="00C15773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Защитим  окружающую среду – Всемирный день без табака 2022 г. и еще одна причина для отказа от табака</w:t>
      </w:r>
    </w:p>
    <w:p w:rsidR="00C15773" w:rsidRPr="00C15773" w:rsidRDefault="00C15773" w:rsidP="00C1577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5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Ежегодно 31 мая Всемирная организация здравоохранения  и партнеры отмечают Всемирный день без табака, делая акцент на связанных с употреблением табака рисках для здоровья и эффективных мерах политики по снижению уровней потребления табака. Всемирный день учрежден в 1987 году для привлечения глобального внимания к табачной эпидем</w:t>
      </w:r>
      <w:proofErr w:type="gramStart"/>
      <w:r w:rsidRPr="00C15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ии и ее</w:t>
      </w:r>
      <w:proofErr w:type="gramEnd"/>
      <w:r w:rsidRPr="00C15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смертельным последствиям. В 2022 году ВОЗ проводит кампанию на тему </w:t>
      </w:r>
      <w:r w:rsidRPr="00C15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«Табак – угроза нашей окружающей среде».</w:t>
      </w:r>
    </w:p>
    <w:p w:rsidR="00C15773" w:rsidRPr="00C15773" w:rsidRDefault="00C15773" w:rsidP="00C1577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5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Всемирная организация здравоохранения выражает надежду, что для курильщиков это станет еще одной причиной для отказа от пагубной привычки.</w:t>
      </w:r>
    </w:p>
    <w:p w:rsidR="00C15773" w:rsidRPr="00C15773" w:rsidRDefault="00C15773" w:rsidP="00C1577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15773">
        <w:rPr>
          <w:i/>
          <w:sz w:val="28"/>
          <w:szCs w:val="28"/>
        </w:rPr>
        <w:t xml:space="preserve">    Табачная промышленность, ежегодный вклад которой в выбросы парниковых газов составляет 84 мегатонны в эквиваленте углекислого газа, приводит к изменению климата и снижению его устойчивости, растрачивая ресурсы и нанося ущерб экосистемам.</w:t>
      </w:r>
    </w:p>
    <w:p w:rsidR="00C15773" w:rsidRPr="00C15773" w:rsidRDefault="00C15773" w:rsidP="00C1577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15773">
        <w:rPr>
          <w:i/>
          <w:sz w:val="28"/>
          <w:szCs w:val="28"/>
        </w:rPr>
        <w:t xml:space="preserve">       Ежегодно для выращивания табака уничтожается около 3,5 миллиона гектаров земель. Выращивание табака приводит к обезлесению, особенно в развивающихся странах. Вырубка лесов под табачные плантации приводит к деградации почв и к </w:t>
      </w:r>
      <w:proofErr w:type="spellStart"/>
      <w:r w:rsidRPr="00C15773">
        <w:rPr>
          <w:i/>
          <w:sz w:val="28"/>
          <w:szCs w:val="28"/>
        </w:rPr>
        <w:t>неурожайности</w:t>
      </w:r>
      <w:proofErr w:type="spellEnd"/>
      <w:r w:rsidRPr="00C15773">
        <w:rPr>
          <w:i/>
          <w:sz w:val="28"/>
          <w:szCs w:val="28"/>
        </w:rPr>
        <w:t>, или неспособности земли поддерживать рост каких-либо других культур или растительности.</w:t>
      </w:r>
    </w:p>
    <w:p w:rsidR="00C15773" w:rsidRPr="00C15773" w:rsidRDefault="00C15773" w:rsidP="00C1577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15773">
        <w:rPr>
          <w:i/>
          <w:sz w:val="28"/>
          <w:szCs w:val="28"/>
        </w:rPr>
        <w:t xml:space="preserve">     «Экологические последствия употребления табака создают излишнюю нагрузку </w:t>
      </w:r>
      <w:proofErr w:type="gramStart"/>
      <w:r w:rsidRPr="00C15773">
        <w:rPr>
          <w:i/>
          <w:sz w:val="28"/>
          <w:szCs w:val="28"/>
        </w:rPr>
        <w:t>на</w:t>
      </w:r>
      <w:proofErr w:type="gramEnd"/>
      <w:r w:rsidRPr="00C15773">
        <w:rPr>
          <w:i/>
          <w:sz w:val="28"/>
          <w:szCs w:val="28"/>
        </w:rPr>
        <w:t xml:space="preserve"> уже и </w:t>
      </w:r>
      <w:proofErr w:type="gramStart"/>
      <w:r w:rsidRPr="00C15773">
        <w:rPr>
          <w:i/>
          <w:sz w:val="28"/>
          <w:szCs w:val="28"/>
        </w:rPr>
        <w:t>без</w:t>
      </w:r>
      <w:proofErr w:type="gramEnd"/>
      <w:r w:rsidRPr="00C15773">
        <w:rPr>
          <w:i/>
          <w:sz w:val="28"/>
          <w:szCs w:val="28"/>
        </w:rPr>
        <w:t xml:space="preserve"> того скудные ресурсы и хрупкие экосистемы нашей планеты. Это особенно опасно для развивающихся стран, поскольку именно там производится основная часть табака, – отметил директор Департамента по укреплению здоровья д-р </w:t>
      </w:r>
      <w:proofErr w:type="spellStart"/>
      <w:r w:rsidRPr="00C15773">
        <w:rPr>
          <w:i/>
          <w:sz w:val="28"/>
          <w:szCs w:val="28"/>
        </w:rPr>
        <w:t>Рудигер</w:t>
      </w:r>
      <w:proofErr w:type="spellEnd"/>
      <w:r w:rsidRPr="00C15773">
        <w:rPr>
          <w:i/>
          <w:sz w:val="28"/>
          <w:szCs w:val="28"/>
        </w:rPr>
        <w:t xml:space="preserve"> </w:t>
      </w:r>
      <w:proofErr w:type="spellStart"/>
      <w:r w:rsidRPr="00C15773">
        <w:rPr>
          <w:i/>
          <w:sz w:val="28"/>
          <w:szCs w:val="28"/>
        </w:rPr>
        <w:t>Креч</w:t>
      </w:r>
      <w:proofErr w:type="spellEnd"/>
      <w:r w:rsidRPr="00C15773">
        <w:rPr>
          <w:i/>
          <w:sz w:val="28"/>
          <w:szCs w:val="28"/>
        </w:rPr>
        <w:t>. – С каждой выкуренной сигаретой вы буквально сжигаете ресурсы там, где их и так мало, – ресурсы, от которых зависит само наше существование».</w:t>
      </w:r>
    </w:p>
    <w:p w:rsidR="00C15773" w:rsidRPr="00C15773" w:rsidRDefault="00C15773" w:rsidP="00C1577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15773">
        <w:rPr>
          <w:i/>
          <w:sz w:val="28"/>
          <w:szCs w:val="28"/>
        </w:rPr>
        <w:t xml:space="preserve">       От экологической нагрузки страдают страны, наименее способные с ней справиться, а прибыли получают транснациональные табачные компании, базирующиеся в странах с более высоким уровнем дохода.</w:t>
      </w:r>
    </w:p>
    <w:p w:rsidR="00C15773" w:rsidRPr="00C15773" w:rsidRDefault="00C15773" w:rsidP="00C1577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15773">
        <w:rPr>
          <w:i/>
          <w:sz w:val="28"/>
          <w:szCs w:val="28"/>
        </w:rPr>
        <w:t xml:space="preserve">        С учетом того, что около 90% всего производства табака сосредоточено в развивающихся странах, табак оказывает крайне неравномерное воздействие на различные социально-экономические группы.         </w:t>
      </w:r>
    </w:p>
    <w:p w:rsidR="00C15773" w:rsidRPr="00C15773" w:rsidRDefault="00C15773" w:rsidP="00C1577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15773">
        <w:rPr>
          <w:i/>
          <w:sz w:val="28"/>
          <w:szCs w:val="28"/>
        </w:rPr>
        <w:t xml:space="preserve">       Табачная промышленность вкладывает значительные средства в обеспечение «зеленого камуфляжа» для своей разрушительной для окружающей среды практики, предоставляя отчетность о воздействии на окружающую среду и финансируя экологические проекты и организации по линии корпоративной социальной ответственности. Ее «дымовая завеса» держится только из-за отсутствия объективных данных, а также ограниченности и непоследовательности законодательства на международном и местном уровнях.</w:t>
      </w:r>
    </w:p>
    <w:p w:rsidR="00C15773" w:rsidRPr="00C15773" w:rsidRDefault="00C15773" w:rsidP="00C1577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15773">
        <w:rPr>
          <w:i/>
          <w:sz w:val="28"/>
          <w:szCs w:val="28"/>
        </w:rPr>
        <w:lastRenderedPageBreak/>
        <w:t xml:space="preserve">         Сокращение потребления табака должно быть определено в качестве одного из важнейших рычагов для достижения всех Целей в области устойчивого развития, а не только тех, которые непосредственно связаны со здоровьем.</w:t>
      </w:r>
    </w:p>
    <w:p w:rsidR="00C15773" w:rsidRPr="00C15773" w:rsidRDefault="00C15773" w:rsidP="00C1577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15773">
        <w:rPr>
          <w:i/>
          <w:sz w:val="28"/>
          <w:szCs w:val="28"/>
        </w:rPr>
        <w:t xml:space="preserve">        Эта кампания призывает правительства и лиц, формирующих политику, укрепить законодательство, включая внедрение и укрепление существующих схем, с </w:t>
      </w:r>
      <w:proofErr w:type="gramStart"/>
      <w:r w:rsidRPr="00C15773">
        <w:rPr>
          <w:i/>
          <w:sz w:val="28"/>
          <w:szCs w:val="28"/>
        </w:rPr>
        <w:t>тем</w:t>
      </w:r>
      <w:proofErr w:type="gramEnd"/>
      <w:r w:rsidRPr="00C15773">
        <w:rPr>
          <w:i/>
          <w:sz w:val="28"/>
          <w:szCs w:val="28"/>
        </w:rPr>
        <w:t xml:space="preserve"> чтобы заставить производителей нести ответственность за экологические и экономические издержки, связанные с отходами табачных изделий.</w:t>
      </w:r>
    </w:p>
    <w:p w:rsidR="00C15773" w:rsidRPr="00C15773" w:rsidRDefault="00C15773" w:rsidP="00C1577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C15773" w:rsidRPr="00C15773" w:rsidRDefault="00C15773" w:rsidP="00C1577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5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Напоминаем, что надзор за соблюдением требований законодательства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C15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никотиносодержащей</w:t>
      </w:r>
      <w:proofErr w:type="spellEnd"/>
      <w:r w:rsidRPr="00C15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продукции – одно из приоритетных направлений деятельности территориального отдела Управления </w:t>
      </w:r>
      <w:proofErr w:type="spellStart"/>
      <w:r w:rsidRPr="00C15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Роспотребнадзора</w:t>
      </w:r>
      <w:proofErr w:type="spellEnd"/>
      <w:r w:rsidRPr="00C15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Красноярскому краю в Богучанском районе.</w:t>
      </w:r>
    </w:p>
    <w:p w:rsidR="00C15773" w:rsidRPr="00C15773" w:rsidRDefault="00C15773" w:rsidP="00C1577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повышения потребительской грамотности граждан функционирует Государственный информационный ресу</w:t>
      </w:r>
      <w:proofErr w:type="gramStart"/>
      <w:r w:rsidRPr="00C15773">
        <w:rPr>
          <w:rFonts w:ascii="Times New Roman" w:eastAsia="Times New Roman" w:hAnsi="Times New Roman" w:cs="Times New Roman"/>
          <w:sz w:val="28"/>
          <w:szCs w:val="28"/>
          <w:lang w:eastAsia="ru-RU"/>
        </w:rPr>
        <w:t>рс в сф</w:t>
      </w:r>
      <w:proofErr w:type="gramEnd"/>
      <w:r w:rsidRPr="00C1577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защиты прав потребителей (</w:t>
      </w:r>
      <w:hyperlink r:id="rId5" w:history="1">
        <w:r w:rsidRPr="00C1577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http://zpp.rospotrebnadzor.ru/</w:t>
        </w:r>
      </w:hyperlink>
      <w:r w:rsidRPr="00C1577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15773" w:rsidRPr="00C15773" w:rsidRDefault="00C15773" w:rsidP="00C1577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Кроме того, материалы профилактической направленности по правам потребителей в различных сегментах потребительского рынка, результаты рассмотрения обращений граждан, итоги проверок регулярно размещаются на сайте Управления </w:t>
      </w:r>
      <w:proofErr w:type="spellStart"/>
      <w:r w:rsidRPr="00C157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C1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Красноярскому краю.</w:t>
      </w:r>
    </w:p>
    <w:p w:rsidR="00C15773" w:rsidRPr="00C15773" w:rsidRDefault="00C15773" w:rsidP="00C15773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C15773">
        <w:rPr>
          <w:sz w:val="36"/>
          <w:szCs w:val="36"/>
        </w:rPr>
        <w:t xml:space="preserve">      </w:t>
      </w:r>
      <w:r w:rsidRPr="00C15773">
        <w:rPr>
          <w:sz w:val="28"/>
          <w:szCs w:val="28"/>
        </w:rPr>
        <w:t xml:space="preserve">С 23.05.2022 г. по 03.06.2022 г. в территориальном отделе Управлении   </w:t>
      </w:r>
      <w:proofErr w:type="spellStart"/>
      <w:r w:rsidRPr="00C15773">
        <w:rPr>
          <w:sz w:val="28"/>
          <w:szCs w:val="28"/>
        </w:rPr>
        <w:t>Роспотребнадзора</w:t>
      </w:r>
      <w:proofErr w:type="spellEnd"/>
      <w:r w:rsidRPr="00C15773">
        <w:rPr>
          <w:sz w:val="28"/>
          <w:szCs w:val="28"/>
        </w:rPr>
        <w:t xml:space="preserve"> по Красноярскому краю в Богучанском районе будет проводиться тематическая «горячая линия» по вопросам реализации табачных изделий, в</w:t>
      </w:r>
      <w:r w:rsidRPr="00C15773">
        <w:rPr>
          <w:color w:val="000000"/>
          <w:sz w:val="28"/>
          <w:szCs w:val="28"/>
        </w:rPr>
        <w:t xml:space="preserve"> связи с низкой информированностью населения о нововведениях антитабачного законодательства.</w:t>
      </w:r>
    </w:p>
    <w:p w:rsidR="00C15773" w:rsidRPr="00C15773" w:rsidRDefault="00C15773" w:rsidP="00C15773">
      <w:pPr>
        <w:jc w:val="both"/>
        <w:rPr>
          <w:rFonts w:ascii="Times New Roman" w:hAnsi="Times New Roman" w:cs="Times New Roman"/>
          <w:sz w:val="28"/>
          <w:szCs w:val="28"/>
        </w:rPr>
      </w:pPr>
      <w:r w:rsidRPr="00C15773">
        <w:rPr>
          <w:rFonts w:ascii="Times New Roman" w:hAnsi="Times New Roman" w:cs="Times New Roman"/>
          <w:sz w:val="28"/>
          <w:szCs w:val="28"/>
        </w:rPr>
        <w:t xml:space="preserve">        Специалистами отдела будет организовано консультирование потребителей с 09:00 ч.  до 17:00 ч. (обед с 12:00 ч. до 12:45 ч.) по адресу: с. Богучаны, ул. Перенсона 2 «А», по телефону горячей линии: 8(39162)22743, по электронной почте:</w:t>
      </w:r>
      <w:hyperlink r:id="rId6" w:history="1">
        <w:r w:rsidRPr="00C1577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boguchany@24.</w:t>
        </w:r>
        <w:proofErr w:type="spellStart"/>
        <w:r w:rsidRPr="00C1577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rospotrebnadzor</w:t>
        </w:r>
        <w:proofErr w:type="spellEnd"/>
        <w:r w:rsidRPr="00C1577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C1577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Pr="00C15773">
        <w:rPr>
          <w:rFonts w:ascii="Times New Roman" w:hAnsi="Times New Roman" w:cs="Times New Roman"/>
          <w:sz w:val="28"/>
          <w:szCs w:val="28"/>
        </w:rPr>
        <w:t>.</w:t>
      </w:r>
    </w:p>
    <w:p w:rsidR="00C15773" w:rsidRPr="00C15773" w:rsidRDefault="00C15773" w:rsidP="00C15773">
      <w:pPr>
        <w:pStyle w:val="a3"/>
        <w:spacing w:before="0" w:beforeAutospacing="0" w:after="0"/>
        <w:jc w:val="both"/>
        <w:rPr>
          <w:b/>
          <w:color w:val="000000"/>
          <w:sz w:val="28"/>
          <w:szCs w:val="28"/>
        </w:rPr>
      </w:pPr>
    </w:p>
    <w:p w:rsidR="00C15773" w:rsidRPr="00DA585A" w:rsidRDefault="00C15773" w:rsidP="00C15773">
      <w:pPr>
        <w:pStyle w:val="a3"/>
        <w:spacing w:before="0" w:beforeAutospacing="0" w:after="0"/>
        <w:jc w:val="both"/>
        <w:rPr>
          <w:b/>
          <w:sz w:val="36"/>
          <w:szCs w:val="36"/>
        </w:rPr>
      </w:pPr>
    </w:p>
    <w:p w:rsidR="00C15773" w:rsidRPr="00DA585A" w:rsidRDefault="00C15773" w:rsidP="00C15773">
      <w:pPr>
        <w:framePr w:hSpace="180" w:wrap="around" w:vAnchor="text" w:hAnchor="margin" w:y="-46"/>
        <w:shd w:val="clear" w:color="auto" w:fill="FFFFFF"/>
        <w:jc w:val="both"/>
        <w:rPr>
          <w:sz w:val="36"/>
          <w:szCs w:val="36"/>
        </w:rPr>
      </w:pPr>
      <w:r w:rsidRPr="00DA585A">
        <w:rPr>
          <w:b/>
          <w:sz w:val="36"/>
          <w:szCs w:val="36"/>
        </w:rPr>
        <w:t xml:space="preserve">        </w:t>
      </w:r>
    </w:p>
    <w:p w:rsidR="00C90295" w:rsidRPr="00C15773" w:rsidRDefault="00C90295">
      <w:pPr>
        <w:rPr>
          <w:rFonts w:ascii="Times New Roman" w:hAnsi="Times New Roman" w:cs="Times New Roman"/>
          <w:sz w:val="24"/>
          <w:szCs w:val="24"/>
        </w:rPr>
      </w:pPr>
    </w:p>
    <w:sectPr w:rsidR="00C90295" w:rsidRPr="00C15773" w:rsidSect="00C9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5F6A"/>
    <w:multiLevelType w:val="multilevel"/>
    <w:tmpl w:val="F2BE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EB2C44"/>
    <w:multiLevelType w:val="multilevel"/>
    <w:tmpl w:val="EAD6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5773"/>
    <w:rsid w:val="00C15773"/>
    <w:rsid w:val="00C9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95"/>
  </w:style>
  <w:style w:type="paragraph" w:styleId="2">
    <w:name w:val="heading 2"/>
    <w:basedOn w:val="a"/>
    <w:link w:val="20"/>
    <w:uiPriority w:val="9"/>
    <w:qFormat/>
    <w:rsid w:val="00C157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57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C1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C157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7900">
          <w:marLeft w:val="34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guchany@24.rospotrebnadzor.ru" TargetMode="External"/><Relationship Id="rId5" Type="http://schemas.openxmlformats.org/officeDocument/2006/relationships/hyperlink" Target="http://zpp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697</Words>
  <Characters>3973</Characters>
  <Application>Microsoft Office Word</Application>
  <DocSecurity>0</DocSecurity>
  <Lines>33</Lines>
  <Paragraphs>9</Paragraphs>
  <ScaleCrop>false</ScaleCrop>
  <Company>Роспотребнадзор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fayzulina-en</dc:creator>
  <cp:keywords/>
  <dc:description/>
  <cp:lastModifiedBy>fayzulina-en</cp:lastModifiedBy>
  <cp:revision>2</cp:revision>
  <cp:lastPrinted>2022-05-13T05:00:00Z</cp:lastPrinted>
  <dcterms:created xsi:type="dcterms:W3CDTF">2022-05-13T03:27:00Z</dcterms:created>
  <dcterms:modified xsi:type="dcterms:W3CDTF">2022-05-13T06:42:00Z</dcterms:modified>
</cp:coreProperties>
</file>