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F6" w:rsidRDefault="00EB57F6" w:rsidP="00EB57F6">
      <w:pPr>
        <w:pStyle w:val="7"/>
        <w:shd w:val="clear" w:color="auto" w:fill="auto"/>
        <w:spacing w:after="335" w:line="250" w:lineRule="exact"/>
        <w:rPr>
          <w:sz w:val="28"/>
          <w:szCs w:val="28"/>
        </w:rPr>
      </w:pPr>
      <w:r>
        <w:rPr>
          <w:noProof/>
          <w:szCs w:val="28"/>
        </w:rPr>
        <w:drawing>
          <wp:anchor distT="0" distB="0" distL="114300" distR="114300" simplePos="0" relativeHeight="251657216" behindDoc="0" locked="0" layoutInCell="1" allowOverlap="1">
            <wp:simplePos x="3820341" y="287383"/>
            <wp:positionH relativeFrom="margin">
              <wp:align>center</wp:align>
            </wp:positionH>
            <wp:positionV relativeFrom="margin">
              <wp:align>top</wp:align>
            </wp:positionV>
            <wp:extent cx="477339" cy="561703"/>
            <wp:effectExtent l="1905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lum bright="-18000" contrast="18000"/>
                    </a:blip>
                    <a:srcRect/>
                    <a:stretch>
                      <a:fillRect/>
                    </a:stretch>
                  </pic:blipFill>
                  <pic:spPr bwMode="auto">
                    <a:xfrm>
                      <a:off x="0" y="0"/>
                      <a:ext cx="477339" cy="561703"/>
                    </a:xfrm>
                    <a:prstGeom prst="rect">
                      <a:avLst/>
                    </a:prstGeom>
                    <a:noFill/>
                    <a:ln w="9525">
                      <a:noFill/>
                      <a:miter lim="800000"/>
                      <a:headEnd/>
                      <a:tailEnd/>
                    </a:ln>
                  </pic:spPr>
                </pic:pic>
              </a:graphicData>
            </a:graphic>
          </wp:anchor>
        </w:drawing>
      </w:r>
    </w:p>
    <w:p w:rsidR="00EB57F6" w:rsidRDefault="00EB57F6" w:rsidP="00EB57F6">
      <w:pPr>
        <w:pStyle w:val="7"/>
        <w:shd w:val="clear" w:color="auto" w:fill="auto"/>
        <w:spacing w:after="335" w:line="250" w:lineRule="exact"/>
        <w:rPr>
          <w:sz w:val="28"/>
          <w:szCs w:val="28"/>
        </w:rPr>
      </w:pPr>
    </w:p>
    <w:p w:rsidR="00651F1F" w:rsidRDefault="00210D54" w:rsidP="00EB57F6">
      <w:pPr>
        <w:pStyle w:val="7"/>
        <w:shd w:val="clear" w:color="auto" w:fill="auto"/>
        <w:spacing w:after="0" w:line="240" w:lineRule="auto"/>
        <w:rPr>
          <w:sz w:val="28"/>
          <w:szCs w:val="28"/>
        </w:rPr>
      </w:pPr>
      <w:r w:rsidRPr="008D7D7A">
        <w:rPr>
          <w:sz w:val="28"/>
          <w:szCs w:val="28"/>
        </w:rPr>
        <w:t>МАНЗЕНСКИЙ  СЕЛЬСКИЙ  СОВЕТ ДЕПУТАТОВ</w:t>
      </w:r>
      <w:r w:rsidRPr="008D7D7A">
        <w:rPr>
          <w:sz w:val="28"/>
          <w:szCs w:val="28"/>
        </w:rPr>
        <w:br/>
        <w:t>БОГУЧАНСКОГО РАЙОНА</w:t>
      </w:r>
      <w:r w:rsidRPr="008D7D7A">
        <w:rPr>
          <w:sz w:val="28"/>
          <w:szCs w:val="28"/>
        </w:rPr>
        <w:br/>
        <w:t>КРАСНОЯРСКОГО КРАЯ</w:t>
      </w:r>
    </w:p>
    <w:p w:rsidR="00EB57F6" w:rsidRPr="008D7D7A" w:rsidRDefault="00EB57F6" w:rsidP="00EB57F6">
      <w:pPr>
        <w:pStyle w:val="7"/>
        <w:shd w:val="clear" w:color="auto" w:fill="auto"/>
        <w:spacing w:after="0" w:line="240" w:lineRule="auto"/>
        <w:rPr>
          <w:sz w:val="28"/>
          <w:szCs w:val="28"/>
        </w:rPr>
      </w:pPr>
    </w:p>
    <w:p w:rsidR="00EB57F6" w:rsidRDefault="00EB57F6" w:rsidP="00EB57F6">
      <w:pPr>
        <w:pStyle w:val="20"/>
        <w:keepNext/>
        <w:keepLines/>
        <w:shd w:val="clear" w:color="auto" w:fill="auto"/>
        <w:spacing w:before="0" w:after="0" w:line="240" w:lineRule="auto"/>
        <w:jc w:val="left"/>
        <w:rPr>
          <w:sz w:val="28"/>
          <w:szCs w:val="28"/>
        </w:rPr>
      </w:pPr>
      <w:bookmarkStart w:id="0" w:name="bookmark0"/>
      <w:r>
        <w:rPr>
          <w:sz w:val="28"/>
          <w:szCs w:val="28"/>
        </w:rPr>
        <w:t xml:space="preserve">                   </w:t>
      </w:r>
      <w:r w:rsidR="00BD449D" w:rsidRPr="008D7D7A">
        <w:rPr>
          <w:sz w:val="28"/>
          <w:szCs w:val="28"/>
        </w:rPr>
        <w:t xml:space="preserve">   </w:t>
      </w:r>
      <w:r w:rsidR="00695D32" w:rsidRPr="008D7D7A">
        <w:rPr>
          <w:sz w:val="28"/>
          <w:szCs w:val="28"/>
        </w:rPr>
        <w:t>РЕШЕНИЕ</w:t>
      </w:r>
      <w:bookmarkEnd w:id="0"/>
      <w:r w:rsidR="00BD449D" w:rsidRPr="008D7D7A">
        <w:rPr>
          <w:sz w:val="28"/>
          <w:szCs w:val="28"/>
        </w:rPr>
        <w:t xml:space="preserve">           </w:t>
      </w:r>
    </w:p>
    <w:p w:rsidR="00651F1F" w:rsidRPr="00F96D8C" w:rsidRDefault="00F1125C" w:rsidP="00F96D8C">
      <w:pPr>
        <w:pStyle w:val="20"/>
        <w:keepNext/>
        <w:keepLines/>
        <w:shd w:val="clear" w:color="auto" w:fill="auto"/>
        <w:spacing w:before="0" w:after="0" w:line="240" w:lineRule="auto"/>
        <w:jc w:val="left"/>
        <w:rPr>
          <w:sz w:val="28"/>
          <w:szCs w:val="28"/>
        </w:rPr>
      </w:pPr>
      <w:r>
        <w:rPr>
          <w:rStyle w:val="0pt"/>
          <w:i w:val="0"/>
          <w:sz w:val="28"/>
          <w:szCs w:val="28"/>
        </w:rPr>
        <w:t>____</w:t>
      </w:r>
      <w:r w:rsidR="00F96D8C" w:rsidRPr="00F96D8C">
        <w:rPr>
          <w:rStyle w:val="0pt"/>
          <w:i w:val="0"/>
          <w:sz w:val="28"/>
          <w:szCs w:val="28"/>
        </w:rPr>
        <w:t>.07.</w:t>
      </w:r>
      <w:r w:rsidR="008D7D7A" w:rsidRPr="00F96D8C">
        <w:rPr>
          <w:rStyle w:val="0pt"/>
          <w:i w:val="0"/>
          <w:sz w:val="28"/>
          <w:szCs w:val="28"/>
        </w:rPr>
        <w:t>2023</w:t>
      </w:r>
      <w:r w:rsidR="00210D54" w:rsidRPr="00F96D8C">
        <w:rPr>
          <w:sz w:val="28"/>
          <w:szCs w:val="28"/>
        </w:rPr>
        <w:t xml:space="preserve"> </w:t>
      </w:r>
      <w:r w:rsidR="00F96D8C" w:rsidRPr="00F96D8C">
        <w:rPr>
          <w:sz w:val="28"/>
          <w:szCs w:val="28"/>
        </w:rPr>
        <w:t>г</w:t>
      </w:r>
      <w:r w:rsidR="00210D54" w:rsidRPr="00F96D8C">
        <w:rPr>
          <w:sz w:val="28"/>
          <w:szCs w:val="28"/>
        </w:rPr>
        <w:t xml:space="preserve">       </w:t>
      </w:r>
      <w:r>
        <w:rPr>
          <w:sz w:val="28"/>
          <w:szCs w:val="28"/>
        </w:rPr>
        <w:t xml:space="preserve">    </w:t>
      </w:r>
      <w:r w:rsidR="00F96D8C" w:rsidRPr="00F96D8C">
        <w:rPr>
          <w:sz w:val="28"/>
          <w:szCs w:val="28"/>
        </w:rPr>
        <w:t xml:space="preserve"> </w:t>
      </w:r>
      <w:proofErr w:type="spellStart"/>
      <w:r w:rsidR="00210D54" w:rsidRPr="00F96D8C">
        <w:rPr>
          <w:sz w:val="28"/>
          <w:szCs w:val="28"/>
        </w:rPr>
        <w:t>п</w:t>
      </w:r>
      <w:proofErr w:type="gramStart"/>
      <w:r w:rsidR="00210D54" w:rsidRPr="00F96D8C">
        <w:rPr>
          <w:sz w:val="28"/>
          <w:szCs w:val="28"/>
        </w:rPr>
        <w:t>.М</w:t>
      </w:r>
      <w:proofErr w:type="gramEnd"/>
      <w:r w:rsidR="00210D54" w:rsidRPr="00F96D8C">
        <w:rPr>
          <w:sz w:val="28"/>
          <w:szCs w:val="28"/>
        </w:rPr>
        <w:t>анзя</w:t>
      </w:r>
      <w:proofErr w:type="spellEnd"/>
      <w:r w:rsidR="00695D32" w:rsidRPr="00F96D8C">
        <w:rPr>
          <w:sz w:val="28"/>
          <w:szCs w:val="28"/>
        </w:rPr>
        <w:tab/>
      </w:r>
      <w:r w:rsidR="00210D54" w:rsidRPr="00F96D8C">
        <w:rPr>
          <w:sz w:val="28"/>
          <w:szCs w:val="28"/>
        </w:rPr>
        <w:t xml:space="preserve">       </w:t>
      </w:r>
      <w:r w:rsidR="00EB57F6" w:rsidRPr="00F96D8C">
        <w:rPr>
          <w:sz w:val="28"/>
          <w:szCs w:val="28"/>
        </w:rPr>
        <w:t xml:space="preserve">    </w:t>
      </w:r>
      <w:r w:rsidR="00F96D8C" w:rsidRPr="00F96D8C">
        <w:rPr>
          <w:sz w:val="28"/>
          <w:szCs w:val="28"/>
        </w:rPr>
        <w:t xml:space="preserve">№ </w:t>
      </w:r>
      <w:r>
        <w:rPr>
          <w:sz w:val="28"/>
          <w:szCs w:val="28"/>
        </w:rPr>
        <w:t>___</w:t>
      </w:r>
    </w:p>
    <w:p w:rsidR="00EB57F6" w:rsidRDefault="00EB57F6" w:rsidP="00EB57F6">
      <w:pPr>
        <w:pStyle w:val="7"/>
        <w:shd w:val="clear" w:color="auto" w:fill="auto"/>
        <w:spacing w:after="0" w:line="322" w:lineRule="exact"/>
        <w:ind w:right="420"/>
        <w:jc w:val="both"/>
        <w:rPr>
          <w:sz w:val="28"/>
          <w:szCs w:val="28"/>
        </w:rPr>
      </w:pPr>
    </w:p>
    <w:p w:rsidR="00651F1F" w:rsidRPr="008D7D7A" w:rsidRDefault="00695D32" w:rsidP="00EB57F6">
      <w:pPr>
        <w:pStyle w:val="7"/>
        <w:shd w:val="clear" w:color="auto" w:fill="auto"/>
        <w:spacing w:after="0" w:line="322" w:lineRule="exact"/>
        <w:ind w:right="420"/>
        <w:jc w:val="both"/>
        <w:rPr>
          <w:sz w:val="28"/>
          <w:szCs w:val="28"/>
        </w:rPr>
      </w:pPr>
      <w:proofErr w:type="gramStart"/>
      <w:r w:rsidRPr="008D7D7A">
        <w:rPr>
          <w:sz w:val="28"/>
          <w:szCs w:val="28"/>
        </w:rPr>
        <w:t xml:space="preserve">О внесении изменений и дополнений в Решение </w:t>
      </w:r>
      <w:proofErr w:type="spellStart"/>
      <w:r w:rsidR="00210D54" w:rsidRPr="008D7D7A">
        <w:rPr>
          <w:sz w:val="28"/>
          <w:szCs w:val="28"/>
        </w:rPr>
        <w:t>Манзенского</w:t>
      </w:r>
      <w:proofErr w:type="spellEnd"/>
      <w:r w:rsidR="00210D54" w:rsidRPr="008D7D7A">
        <w:rPr>
          <w:sz w:val="28"/>
          <w:szCs w:val="28"/>
        </w:rPr>
        <w:t xml:space="preserve"> сельского Совета депутатов  № 66/228 от 15.06.2022 г</w:t>
      </w:r>
      <w:r w:rsidRPr="008D7D7A">
        <w:rPr>
          <w:sz w:val="28"/>
          <w:szCs w:val="28"/>
        </w:rPr>
        <w:t xml:space="preserve"> «Об утверждении Порядка назначения, перерасчета размера и выплаты пенсии за выслугу лет лицам, замещавшим должности муниципальной службы в муниципальном образовании </w:t>
      </w:r>
      <w:proofErr w:type="spellStart"/>
      <w:r w:rsidR="00210D54" w:rsidRPr="008D7D7A">
        <w:rPr>
          <w:sz w:val="28"/>
          <w:szCs w:val="28"/>
        </w:rPr>
        <w:t>Манзенский</w:t>
      </w:r>
      <w:proofErr w:type="spellEnd"/>
      <w:r w:rsidR="00210D54" w:rsidRPr="008D7D7A">
        <w:rPr>
          <w:sz w:val="28"/>
          <w:szCs w:val="28"/>
        </w:rPr>
        <w:t xml:space="preserve"> сельсовет</w:t>
      </w:r>
      <w:r w:rsidRPr="008D7D7A">
        <w:rPr>
          <w:sz w:val="28"/>
          <w:szCs w:val="28"/>
        </w:rPr>
        <w:t xml:space="preserve"> и Порядка ведения сводного реестра лиц, являющихся получателями пенсии за выслугу лет, выплачиваемой за счёт средств бюджета</w:t>
      </w:r>
      <w:r w:rsidR="00210D54" w:rsidRPr="008D7D7A">
        <w:rPr>
          <w:sz w:val="28"/>
          <w:szCs w:val="28"/>
        </w:rPr>
        <w:t xml:space="preserve"> </w:t>
      </w:r>
      <w:proofErr w:type="spellStart"/>
      <w:r w:rsidR="00210D54" w:rsidRPr="008D7D7A">
        <w:rPr>
          <w:sz w:val="28"/>
          <w:szCs w:val="28"/>
        </w:rPr>
        <w:t>Манзенского</w:t>
      </w:r>
      <w:proofErr w:type="spellEnd"/>
      <w:r w:rsidR="00210D54" w:rsidRPr="008D7D7A">
        <w:rPr>
          <w:sz w:val="28"/>
          <w:szCs w:val="28"/>
        </w:rPr>
        <w:t xml:space="preserve"> сельсовета</w:t>
      </w:r>
      <w:r w:rsidRPr="008D7D7A">
        <w:rPr>
          <w:sz w:val="28"/>
          <w:szCs w:val="28"/>
        </w:rPr>
        <w:t>»</w:t>
      </w:r>
      <w:proofErr w:type="gramEnd"/>
    </w:p>
    <w:p w:rsidR="00210D54" w:rsidRPr="008D7D7A" w:rsidRDefault="00210D54">
      <w:pPr>
        <w:pStyle w:val="7"/>
        <w:shd w:val="clear" w:color="auto" w:fill="auto"/>
        <w:spacing w:after="244" w:line="322" w:lineRule="exact"/>
        <w:ind w:left="120" w:right="420" w:firstLine="460"/>
        <w:jc w:val="both"/>
        <w:rPr>
          <w:sz w:val="28"/>
          <w:szCs w:val="28"/>
        </w:rPr>
      </w:pPr>
    </w:p>
    <w:p w:rsidR="00013D77" w:rsidRPr="008D7D7A" w:rsidRDefault="00695D32" w:rsidP="00013D77">
      <w:pPr>
        <w:pStyle w:val="7"/>
        <w:shd w:val="clear" w:color="auto" w:fill="auto"/>
        <w:spacing w:after="236" w:line="317" w:lineRule="exact"/>
        <w:ind w:left="120" w:right="420" w:firstLine="680"/>
        <w:jc w:val="both"/>
        <w:rPr>
          <w:sz w:val="28"/>
          <w:szCs w:val="28"/>
        </w:rPr>
      </w:pPr>
      <w:proofErr w:type="gramStart"/>
      <w:r w:rsidRPr="008D7D7A">
        <w:rPr>
          <w:sz w:val="28"/>
          <w:szCs w:val="28"/>
        </w:rPr>
        <w:t>В соответствии с Федеральными законами от 02.03.2007 № 25-ФЗ «О муниципальной службе в Российской Федерации», от 15.12.2001 года</w:t>
      </w:r>
      <w:r w:rsidR="00210D54" w:rsidRPr="008D7D7A">
        <w:rPr>
          <w:sz w:val="28"/>
          <w:szCs w:val="28"/>
        </w:rPr>
        <w:t xml:space="preserve"> </w:t>
      </w:r>
      <w:r w:rsidRPr="008D7D7A">
        <w:rPr>
          <w:sz w:val="28"/>
          <w:szCs w:val="28"/>
        </w:rPr>
        <w:t xml:space="preserve">№ 166- ФЗ «О государственном пенсионном обеспечении в Российской Федерации», Законом Красноярского края от 24.04.2008 </w:t>
      </w:r>
      <w:r w:rsidRPr="008D7D7A">
        <w:rPr>
          <w:sz w:val="28"/>
          <w:szCs w:val="28"/>
          <w:lang w:val="en-US"/>
        </w:rPr>
        <w:t>N</w:t>
      </w:r>
      <w:r w:rsidRPr="008D7D7A">
        <w:rPr>
          <w:sz w:val="28"/>
          <w:szCs w:val="28"/>
        </w:rPr>
        <w:t xml:space="preserve"> 5-1565 «Об особенностях правового регулирования муниципальн</w:t>
      </w:r>
      <w:r w:rsidR="00210D54" w:rsidRPr="008D7D7A">
        <w:rPr>
          <w:sz w:val="28"/>
          <w:szCs w:val="28"/>
        </w:rPr>
        <w:t>ой службы в Красноярском крае»</w:t>
      </w:r>
      <w:r w:rsidRPr="008D7D7A">
        <w:rPr>
          <w:sz w:val="28"/>
          <w:szCs w:val="28"/>
        </w:rPr>
        <w:t xml:space="preserve">, руководствуясь Уставом </w:t>
      </w:r>
      <w:proofErr w:type="spellStart"/>
      <w:r w:rsidR="00210D54" w:rsidRPr="008D7D7A">
        <w:rPr>
          <w:sz w:val="28"/>
          <w:szCs w:val="28"/>
        </w:rPr>
        <w:t>Манзенского</w:t>
      </w:r>
      <w:proofErr w:type="spellEnd"/>
      <w:r w:rsidR="00210D54" w:rsidRPr="008D7D7A">
        <w:rPr>
          <w:sz w:val="28"/>
          <w:szCs w:val="28"/>
        </w:rPr>
        <w:t xml:space="preserve"> </w:t>
      </w:r>
      <w:proofErr w:type="spellStart"/>
      <w:r w:rsidR="00210D54" w:rsidRPr="008D7D7A">
        <w:rPr>
          <w:sz w:val="28"/>
          <w:szCs w:val="28"/>
        </w:rPr>
        <w:t>сельсоветаБогучанского</w:t>
      </w:r>
      <w:proofErr w:type="spellEnd"/>
      <w:r w:rsidRPr="008D7D7A">
        <w:rPr>
          <w:sz w:val="28"/>
          <w:szCs w:val="28"/>
        </w:rPr>
        <w:t xml:space="preserve"> района Красноярского края </w:t>
      </w:r>
      <w:proofErr w:type="spellStart"/>
      <w:r w:rsidR="00210D54" w:rsidRPr="008D7D7A">
        <w:rPr>
          <w:sz w:val="28"/>
          <w:szCs w:val="28"/>
        </w:rPr>
        <w:t>Манзенский</w:t>
      </w:r>
      <w:proofErr w:type="spellEnd"/>
      <w:r w:rsidR="00210D54" w:rsidRPr="008D7D7A">
        <w:rPr>
          <w:sz w:val="28"/>
          <w:szCs w:val="28"/>
        </w:rPr>
        <w:t xml:space="preserve"> сельский Совет  депутатов</w:t>
      </w:r>
      <w:r w:rsidRPr="008D7D7A">
        <w:rPr>
          <w:sz w:val="28"/>
          <w:szCs w:val="28"/>
        </w:rPr>
        <w:t xml:space="preserve"> РЕШИЛ:</w:t>
      </w:r>
      <w:proofErr w:type="gramEnd"/>
    </w:p>
    <w:p w:rsidR="00651F1F" w:rsidRPr="008D7D7A" w:rsidRDefault="00695D32">
      <w:pPr>
        <w:pStyle w:val="7"/>
        <w:numPr>
          <w:ilvl w:val="0"/>
          <w:numId w:val="1"/>
        </w:numPr>
        <w:shd w:val="clear" w:color="auto" w:fill="auto"/>
        <w:tabs>
          <w:tab w:val="left" w:pos="1550"/>
        </w:tabs>
        <w:spacing w:after="0" w:line="322" w:lineRule="exact"/>
        <w:ind w:left="120" w:right="420" w:firstLine="680"/>
        <w:jc w:val="both"/>
        <w:rPr>
          <w:sz w:val="28"/>
          <w:szCs w:val="28"/>
        </w:rPr>
      </w:pPr>
      <w:proofErr w:type="gramStart"/>
      <w:r w:rsidRPr="008D7D7A">
        <w:rPr>
          <w:sz w:val="28"/>
          <w:szCs w:val="28"/>
        </w:rPr>
        <w:t xml:space="preserve">Внести в Решение </w:t>
      </w:r>
      <w:proofErr w:type="spellStart"/>
      <w:r w:rsidR="00210D54" w:rsidRPr="008D7D7A">
        <w:rPr>
          <w:sz w:val="28"/>
          <w:szCs w:val="28"/>
        </w:rPr>
        <w:t>Манзенского</w:t>
      </w:r>
      <w:proofErr w:type="spellEnd"/>
      <w:r w:rsidR="00210D54" w:rsidRPr="008D7D7A">
        <w:rPr>
          <w:sz w:val="28"/>
          <w:szCs w:val="28"/>
        </w:rPr>
        <w:t xml:space="preserve"> сельского</w:t>
      </w:r>
      <w:r w:rsidRPr="008D7D7A">
        <w:rPr>
          <w:sz w:val="28"/>
          <w:szCs w:val="28"/>
        </w:rPr>
        <w:t xml:space="preserve"> Совета депутатов от </w:t>
      </w:r>
      <w:r w:rsidR="00210D54" w:rsidRPr="008D7D7A">
        <w:rPr>
          <w:sz w:val="28"/>
          <w:szCs w:val="28"/>
        </w:rPr>
        <w:t>15.06.2022 года</w:t>
      </w:r>
      <w:r w:rsidRPr="008D7D7A">
        <w:rPr>
          <w:sz w:val="28"/>
          <w:szCs w:val="28"/>
        </w:rPr>
        <w:t xml:space="preserve"> № </w:t>
      </w:r>
      <w:r w:rsidR="00210D54" w:rsidRPr="008D7D7A">
        <w:rPr>
          <w:sz w:val="28"/>
          <w:szCs w:val="28"/>
        </w:rPr>
        <w:t>66/228</w:t>
      </w:r>
      <w:r w:rsidRPr="008D7D7A">
        <w:rPr>
          <w:sz w:val="28"/>
          <w:szCs w:val="28"/>
        </w:rPr>
        <w:t xml:space="preserve"> «Об утверждении Порядка назначения, перерасчета размера и выплаты пенсии за выслугу лет лицам, замещавшим должности муниципальной службы в муниципальном образовании </w:t>
      </w:r>
      <w:proofErr w:type="spellStart"/>
      <w:r w:rsidR="00210D54" w:rsidRPr="008D7D7A">
        <w:rPr>
          <w:sz w:val="28"/>
          <w:szCs w:val="28"/>
        </w:rPr>
        <w:t>Манзенский</w:t>
      </w:r>
      <w:proofErr w:type="spellEnd"/>
      <w:r w:rsidR="00210D54" w:rsidRPr="008D7D7A">
        <w:rPr>
          <w:sz w:val="28"/>
          <w:szCs w:val="28"/>
        </w:rPr>
        <w:t xml:space="preserve"> сельсовет</w:t>
      </w:r>
      <w:r w:rsidRPr="008D7D7A">
        <w:rPr>
          <w:sz w:val="28"/>
          <w:szCs w:val="28"/>
        </w:rPr>
        <w:t xml:space="preserve"> и Порядка ведения сводного реестра лиц, являющихся получателями пенсии за выслугу лет, выплачи</w:t>
      </w:r>
      <w:r w:rsidR="00210D54" w:rsidRPr="008D7D7A">
        <w:rPr>
          <w:sz w:val="28"/>
          <w:szCs w:val="28"/>
        </w:rPr>
        <w:t xml:space="preserve">ваемой за счёт средств </w:t>
      </w:r>
      <w:r w:rsidRPr="008D7D7A">
        <w:rPr>
          <w:sz w:val="28"/>
          <w:szCs w:val="28"/>
        </w:rPr>
        <w:t xml:space="preserve"> бюджета</w:t>
      </w:r>
      <w:r w:rsidR="00210D54" w:rsidRPr="008D7D7A">
        <w:rPr>
          <w:sz w:val="28"/>
          <w:szCs w:val="28"/>
        </w:rPr>
        <w:t xml:space="preserve"> </w:t>
      </w:r>
      <w:proofErr w:type="spellStart"/>
      <w:r w:rsidR="00210D54" w:rsidRPr="008D7D7A">
        <w:rPr>
          <w:sz w:val="28"/>
          <w:szCs w:val="28"/>
        </w:rPr>
        <w:t>Манзенского</w:t>
      </w:r>
      <w:proofErr w:type="spellEnd"/>
      <w:r w:rsidR="00210D54" w:rsidRPr="008D7D7A">
        <w:rPr>
          <w:sz w:val="28"/>
          <w:szCs w:val="28"/>
        </w:rPr>
        <w:t xml:space="preserve"> сельсовета</w:t>
      </w:r>
      <w:r w:rsidRPr="008D7D7A">
        <w:rPr>
          <w:sz w:val="28"/>
          <w:szCs w:val="28"/>
        </w:rPr>
        <w:t xml:space="preserve">» (далее по тексту - Решение, Порядок) следующие </w:t>
      </w:r>
      <w:r w:rsidR="00E03D5E">
        <w:rPr>
          <w:sz w:val="28"/>
          <w:szCs w:val="28"/>
        </w:rPr>
        <w:t xml:space="preserve"> </w:t>
      </w:r>
      <w:r w:rsidRPr="008D7D7A">
        <w:rPr>
          <w:sz w:val="28"/>
          <w:szCs w:val="28"/>
        </w:rPr>
        <w:t>изменения</w:t>
      </w:r>
      <w:proofErr w:type="gramEnd"/>
      <w:r w:rsidRPr="008D7D7A">
        <w:rPr>
          <w:sz w:val="28"/>
          <w:szCs w:val="28"/>
        </w:rPr>
        <w:t xml:space="preserve"> </w:t>
      </w:r>
      <w:r w:rsidR="00E03D5E">
        <w:rPr>
          <w:sz w:val="28"/>
          <w:szCs w:val="28"/>
        </w:rPr>
        <w:t xml:space="preserve"> </w:t>
      </w:r>
      <w:r w:rsidRPr="008D7D7A">
        <w:rPr>
          <w:sz w:val="28"/>
          <w:szCs w:val="28"/>
        </w:rPr>
        <w:t>и</w:t>
      </w:r>
      <w:r w:rsidR="00E03D5E">
        <w:rPr>
          <w:sz w:val="28"/>
          <w:szCs w:val="28"/>
        </w:rPr>
        <w:t xml:space="preserve"> </w:t>
      </w:r>
      <w:r w:rsidRPr="008D7D7A">
        <w:rPr>
          <w:sz w:val="28"/>
          <w:szCs w:val="28"/>
        </w:rPr>
        <w:t xml:space="preserve"> дополнения:</w:t>
      </w:r>
    </w:p>
    <w:p w:rsidR="000E7AD7" w:rsidRDefault="000E7AD7" w:rsidP="00B371A6">
      <w:pPr>
        <w:pStyle w:val="7"/>
        <w:numPr>
          <w:ilvl w:val="0"/>
          <w:numId w:val="2"/>
        </w:numPr>
        <w:shd w:val="clear" w:color="auto" w:fill="auto"/>
        <w:tabs>
          <w:tab w:val="left" w:pos="723"/>
        </w:tabs>
        <w:spacing w:after="0" w:line="317" w:lineRule="exact"/>
        <w:ind w:firstLine="560"/>
        <w:jc w:val="both"/>
        <w:rPr>
          <w:sz w:val="28"/>
          <w:szCs w:val="28"/>
        </w:rPr>
      </w:pPr>
      <w:r>
        <w:rPr>
          <w:sz w:val="28"/>
          <w:szCs w:val="28"/>
        </w:rPr>
        <w:t>1.1. статью  2 изложить в новой редакции</w:t>
      </w:r>
      <w:proofErr w:type="gramStart"/>
      <w:r>
        <w:rPr>
          <w:sz w:val="28"/>
          <w:szCs w:val="28"/>
        </w:rPr>
        <w:t xml:space="preserve"> :</w:t>
      </w:r>
      <w:proofErr w:type="gramEnd"/>
    </w:p>
    <w:p w:rsidR="000E7AD7" w:rsidRDefault="000E7AD7" w:rsidP="000E7AD7">
      <w:pPr>
        <w:jc w:val="center"/>
        <w:rPr>
          <w:rFonts w:ascii="Times New Roman" w:hAnsi="Times New Roman"/>
          <w:sz w:val="28"/>
          <w:szCs w:val="28"/>
        </w:rPr>
      </w:pPr>
      <w:r>
        <w:rPr>
          <w:sz w:val="28"/>
          <w:szCs w:val="28"/>
        </w:rPr>
        <w:t>«</w:t>
      </w:r>
      <w:r>
        <w:rPr>
          <w:rFonts w:ascii="Times New Roman" w:hAnsi="Times New Roman"/>
          <w:sz w:val="28"/>
          <w:szCs w:val="28"/>
        </w:rPr>
        <w:t>2. РАЗМЕР ПЕНСИИ ЗА ВЫСЛУГУ ЛЕТ</w:t>
      </w:r>
    </w:p>
    <w:p w:rsidR="000E7AD7" w:rsidRDefault="000E7AD7" w:rsidP="000E7AD7">
      <w:pPr>
        <w:jc w:val="both"/>
        <w:rPr>
          <w:rFonts w:ascii="Times New Roman" w:eastAsiaTheme="minorHAnsi" w:hAnsi="Times New Roman"/>
        </w:rPr>
      </w:pPr>
      <w:r>
        <w:rPr>
          <w:sz w:val="28"/>
          <w:szCs w:val="28"/>
        </w:rPr>
        <w:t xml:space="preserve">      </w:t>
      </w:r>
      <w:r>
        <w:rPr>
          <w:rFonts w:ascii="Times New Roman" w:hAnsi="Times New Roman"/>
          <w:sz w:val="28"/>
          <w:szCs w:val="28"/>
        </w:rPr>
        <w:t xml:space="preserve">2.1. </w:t>
      </w:r>
      <w:r>
        <w:rPr>
          <w:rFonts w:ascii="Times New Roman" w:eastAsia="Calibri" w:hAnsi="Times New Roman"/>
          <w:sz w:val="28"/>
          <w:szCs w:val="28"/>
        </w:rPr>
        <w:t xml:space="preserve">Пенсия за выслугу лет назначается в размере </w:t>
      </w:r>
      <w:r w:rsidRPr="000E7AD7">
        <w:rPr>
          <w:rFonts w:ascii="Times New Roman" w:eastAsia="Calibri" w:hAnsi="Times New Roman"/>
          <w:sz w:val="28"/>
          <w:szCs w:val="28"/>
        </w:rPr>
        <w:t>45 процентов</w:t>
      </w:r>
      <w:r>
        <w:rPr>
          <w:rFonts w:ascii="Times New Roman" w:eastAsia="Calibri" w:hAnsi="Times New Roman"/>
          <w:sz w:val="28"/>
          <w:szCs w:val="28"/>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0E7AD7" w:rsidRDefault="000E7AD7" w:rsidP="000E7AD7">
      <w:pPr>
        <w:ind w:firstLine="709"/>
        <w:jc w:val="both"/>
        <w:rPr>
          <w:rFonts w:ascii="Times New Roman" w:eastAsia="Calibri" w:hAnsi="Times New Roman"/>
          <w:sz w:val="28"/>
          <w:szCs w:val="28"/>
        </w:rPr>
      </w:pPr>
      <w:r>
        <w:rPr>
          <w:rFonts w:ascii="Times New Roman" w:eastAsia="Calibri" w:hAnsi="Times New Roman"/>
          <w:sz w:val="28"/>
          <w:szCs w:val="28"/>
        </w:rPr>
        <w:t xml:space="preserve">За </w:t>
      </w:r>
      <w:proofErr w:type="gramStart"/>
      <w:r>
        <w:rPr>
          <w:rFonts w:ascii="Times New Roman" w:eastAsia="Calibri" w:hAnsi="Times New Roman"/>
          <w:sz w:val="28"/>
          <w:szCs w:val="28"/>
        </w:rPr>
        <w:t>каждый полный год</w:t>
      </w:r>
      <w:proofErr w:type="gramEnd"/>
      <w:r>
        <w:rPr>
          <w:rFonts w:ascii="Times New Roman" w:eastAsia="Calibri" w:hAnsi="Times New Roman"/>
          <w:sz w:val="28"/>
          <w:szCs w:val="28"/>
        </w:rPr>
        <w:t xml:space="preserve"> стажа муниципальной службы сверх</w:t>
      </w:r>
      <w:r>
        <w:rPr>
          <w:rFonts w:ascii="Times New Roman" w:hAnsi="Times New Roman"/>
          <w:sz w:val="28"/>
          <w:szCs w:val="28"/>
          <w:shd w:val="clear" w:color="auto" w:fill="FFFFFF"/>
        </w:rPr>
        <w:t xml:space="preserve"> стажа, </w:t>
      </w:r>
      <w:r>
        <w:rPr>
          <w:rFonts w:ascii="Times New Roman" w:hAnsi="Times New Roman"/>
          <w:sz w:val="28"/>
          <w:szCs w:val="28"/>
          <w:shd w:val="clear" w:color="auto" w:fill="FFFFFF"/>
        </w:rPr>
        <w:lastRenderedPageBreak/>
        <w:t xml:space="preserve">установленного в соответствии с пунктом 1 статьи 9 Закона края № 5-1565, </w:t>
      </w:r>
      <w:r>
        <w:rPr>
          <w:rFonts w:ascii="Times New Roman" w:eastAsia="Calibri" w:hAnsi="Times New Roman"/>
          <w:sz w:val="28"/>
          <w:szCs w:val="28"/>
        </w:rPr>
        <w:t xml:space="preserve">пенсия за выслугу лет увеличивается на 3 процента среднемесячного заработка. </w:t>
      </w:r>
    </w:p>
    <w:p w:rsidR="000E7AD7" w:rsidRDefault="000E7AD7" w:rsidP="000E7AD7">
      <w:pPr>
        <w:ind w:firstLine="709"/>
        <w:jc w:val="both"/>
        <w:rPr>
          <w:rFonts w:ascii="Times New Roman" w:eastAsia="Calibri" w:hAnsi="Times New Roman"/>
          <w:sz w:val="28"/>
          <w:szCs w:val="28"/>
        </w:rPr>
      </w:pPr>
      <w:r>
        <w:rPr>
          <w:rFonts w:ascii="Times New Roman" w:eastAsia="Calibri" w:hAnsi="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F4D4C" w:rsidRPr="008D7D7A" w:rsidRDefault="008F4D4C" w:rsidP="008F4D4C">
      <w:pPr>
        <w:ind w:firstLine="709"/>
        <w:jc w:val="both"/>
        <w:rPr>
          <w:rFonts w:ascii="Times New Roman" w:eastAsia="Times New Roman" w:hAnsi="Times New Roman" w:cs="Times New Roman"/>
          <w:sz w:val="28"/>
          <w:szCs w:val="28"/>
        </w:rPr>
      </w:pPr>
      <w:proofErr w:type="gramStart"/>
      <w:r w:rsidRPr="008D7D7A">
        <w:rPr>
          <w:rFonts w:ascii="Times New Roman" w:eastAsia="Times New Roman" w:hAnsi="Times New Roman" w:cs="Times New Roman"/>
          <w:sz w:val="28"/>
          <w:szCs w:val="28"/>
        </w:rPr>
        <w:t>В стаж (общую продолжительность) муниципальной службы для назначения пенсии за выслугу лет включаются периоды работы (службы) в соответствии с Указом Президента Российской Федерации от 19.11.2007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w:t>
      </w:r>
      <w:proofErr w:type="gramEnd"/>
      <w:r w:rsidRPr="008D7D7A">
        <w:rPr>
          <w:rFonts w:ascii="Times New Roman" w:eastAsia="Times New Roman" w:hAnsi="Times New Roman" w:cs="Times New Roman"/>
          <w:sz w:val="28"/>
          <w:szCs w:val="28"/>
        </w:rPr>
        <w:t xml:space="preserve"> отпуска за выслугу лет и размера поощрений за безупречную и эффективную государственную гражданскую службу Российской Федерации».</w:t>
      </w:r>
    </w:p>
    <w:p w:rsidR="008F4D4C" w:rsidRPr="008D7D7A" w:rsidRDefault="008F4D4C" w:rsidP="008F4D4C">
      <w:pPr>
        <w:ind w:left="20" w:right="20" w:firstLine="700"/>
        <w:jc w:val="both"/>
        <w:rPr>
          <w:rFonts w:ascii="Times New Roman" w:eastAsia="Times New Roman" w:hAnsi="Times New Roman" w:cs="Times New Roman"/>
          <w:sz w:val="28"/>
          <w:szCs w:val="28"/>
        </w:rPr>
      </w:pPr>
      <w:proofErr w:type="gramStart"/>
      <w:r w:rsidRPr="008D7D7A">
        <w:rPr>
          <w:rFonts w:ascii="Times New Roman" w:eastAsia="Times New Roman" w:hAnsi="Times New Roman" w:cs="Times New Roman"/>
          <w:sz w:val="28"/>
          <w:szCs w:val="28"/>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w:t>
      </w:r>
      <w:r w:rsidR="00376B34">
        <w:rPr>
          <w:rFonts w:ascii="Times New Roman" w:eastAsia="Times New Roman" w:hAnsi="Times New Roman" w:cs="Times New Roman"/>
          <w:sz w:val="28"/>
          <w:szCs w:val="28"/>
        </w:rPr>
        <w:t xml:space="preserve"> от 02 марта 2007 года № 25-ФЗ</w:t>
      </w:r>
      <w:r w:rsidRPr="008D7D7A">
        <w:rPr>
          <w:rFonts w:ascii="Times New Roman" w:eastAsia="Times New Roman" w:hAnsi="Times New Roman" w:cs="Times New Roman"/>
          <w:sz w:val="28"/>
          <w:szCs w:val="28"/>
        </w:rPr>
        <w:t>  «О муниципальной службе в Российской Федерации», периоды замещения должностей, перечень которых утвержден Указом</w:t>
      </w:r>
      <w:r w:rsidR="00376B34">
        <w:rPr>
          <w:rFonts w:ascii="Times New Roman" w:eastAsia="Times New Roman" w:hAnsi="Times New Roman" w:cs="Times New Roman"/>
          <w:sz w:val="28"/>
          <w:szCs w:val="28"/>
        </w:rPr>
        <w:t xml:space="preserve"> Президента Российской </w:t>
      </w:r>
      <w:proofErr w:type="spellStart"/>
      <w:r w:rsidR="00376B34">
        <w:rPr>
          <w:rFonts w:ascii="Times New Roman" w:eastAsia="Times New Roman" w:hAnsi="Times New Roman" w:cs="Times New Roman"/>
          <w:sz w:val="28"/>
          <w:szCs w:val="28"/>
        </w:rPr>
        <w:t>Федераци</w:t>
      </w:r>
      <w:proofErr w:type="spellEnd"/>
      <w:r w:rsidR="00376B34">
        <w:rPr>
          <w:rFonts w:ascii="Times New Roman" w:eastAsia="Times New Roman" w:hAnsi="Times New Roman" w:cs="Times New Roman"/>
          <w:sz w:val="28"/>
          <w:szCs w:val="28"/>
        </w:rPr>
        <w:t xml:space="preserve"> от 20 сентября 2010 года № 1141</w:t>
      </w:r>
      <w:r w:rsidRPr="008D7D7A">
        <w:rPr>
          <w:rFonts w:ascii="Times New Roman" w:eastAsia="Times New Roman" w:hAnsi="Times New Roman" w:cs="Times New Roman"/>
          <w:sz w:val="28"/>
          <w:szCs w:val="28"/>
        </w:rPr>
        <w:t> «О перечне должностей, периоды службы (работы</w:t>
      </w:r>
      <w:proofErr w:type="gramEnd"/>
      <w:r w:rsidRPr="008D7D7A">
        <w:rPr>
          <w:rFonts w:ascii="Times New Roman" w:eastAsia="Times New Roman" w:hAnsi="Times New Roman" w:cs="Times New Roman"/>
          <w:sz w:val="28"/>
          <w:szCs w:val="28"/>
        </w:rPr>
        <w:t>)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8F4D4C" w:rsidRPr="008D7D7A" w:rsidRDefault="008F4D4C" w:rsidP="008F4D4C">
      <w:pPr>
        <w:ind w:left="20" w:right="20" w:firstLine="700"/>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В стаж муниципальной службы на основании распоряжения руководителя муниципального органа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 регламентом муниципального служащего. Периоды работы в указанных должностях в совокупности не должны превышать пять лет. </w:t>
      </w:r>
      <w:r w:rsidRPr="008D7D7A">
        <w:rPr>
          <w:rFonts w:ascii="Times New Roman" w:hAnsi="Times New Roman" w:cs="Times New Roman"/>
          <w:sz w:val="28"/>
          <w:szCs w:val="28"/>
        </w:rPr>
        <w:t>Иные периоды трудовой деятельности для включения в стаж муниципальной службы для назначения пенсии за выслугу лет муниципальным служащим исчисляются в годах, месяцах, днях на основании сведений о трудовой деятельности, трудовом стаже, содержащихся в трудовой книжке, военном билете.</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Периоды работы (службы), включаемые в стаж муниципальной службы, суммируются в календарном порядке.</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Стаж муниципальной службы для назначения пенсии за выслугу лет: </w:t>
      </w:r>
    </w:p>
    <w:tbl>
      <w:tblPr>
        <w:tblW w:w="0" w:type="auto"/>
        <w:tblCellMar>
          <w:left w:w="0" w:type="dxa"/>
          <w:right w:w="0" w:type="dxa"/>
        </w:tblCellMar>
        <w:tblLook w:val="04A0"/>
      </w:tblPr>
      <w:tblGrid>
        <w:gridCol w:w="4773"/>
        <w:gridCol w:w="4798"/>
      </w:tblGrid>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Год назначения пенсии за выслугу </w:t>
            </w:r>
            <w:r w:rsidRPr="008D7D7A">
              <w:rPr>
                <w:rFonts w:ascii="Times New Roman" w:eastAsia="Times New Roman" w:hAnsi="Times New Roman" w:cs="Times New Roman"/>
                <w:sz w:val="28"/>
                <w:szCs w:val="28"/>
              </w:rPr>
              <w:lastRenderedPageBreak/>
              <w:t>лет</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lastRenderedPageBreak/>
              <w:t xml:space="preserve">Стаж для назначения пенсии за </w:t>
            </w:r>
            <w:r w:rsidRPr="008D7D7A">
              <w:rPr>
                <w:rFonts w:ascii="Times New Roman" w:eastAsia="Times New Roman" w:hAnsi="Times New Roman" w:cs="Times New Roman"/>
                <w:sz w:val="28"/>
                <w:szCs w:val="28"/>
              </w:rPr>
              <w:lastRenderedPageBreak/>
              <w:t>выслугу лет в соответствующем году</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lastRenderedPageBreak/>
              <w:t>2017</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15 лет и 6 месяцев</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2018</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16 лет</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2019</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16 лет и 6 месяцев</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2020</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17 лет</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2021</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17 лет и 6 месяцев</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2022</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18 лет</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2023</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18 лет и 6 месяцев</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2024</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19 лет</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2025</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19 лет и 6 месяцев</w:t>
            </w:r>
          </w:p>
        </w:tc>
      </w:tr>
      <w:tr w:rsidR="008F4D4C" w:rsidRPr="008D7D7A" w:rsidTr="00F96D8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2026 и последующие годы</w:t>
            </w:r>
          </w:p>
        </w:tc>
        <w:tc>
          <w:tcPr>
            <w:tcW w:w="4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F4D4C" w:rsidRPr="008D7D7A" w:rsidRDefault="008F4D4C" w:rsidP="00F96D8C">
            <w:pPr>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20 лет</w:t>
            </w:r>
          </w:p>
        </w:tc>
      </w:tr>
    </w:tbl>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Право на пенсию за выслугу лет в соответствии с действующим пенсионным законодательством сохраняется без учета изменений:</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а) муниципальным служащим, которые приобрели право на пенсию за выслугу лет, установленную в соответствии с действующим пенсионным законодательством в связи с прохождением указанной службы, и которые были уволены с муниципальной службы до 1 января 2017 года;</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б) муниципальным служащим, которые продолжают замещать должность муниципальной службы на 1 января 2017 года и имеют на 1 января 2017 года стаж муниципальной службы для назначения пенсии за выслугу лет не менее 20 лет;</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в) муниципальным служащим, которые замещают должность муниципальной службы на 1 января 2017 года, имеют на 1 января 2017 года не менее 15 лет указанного стажа и приобрели право на страховую пенсию по старости (инвалидности) в соответствии с Федеральным законом от 28.12.2013 № 400-ФЗ «О страховых пенсиях» до 1 января 2017 года.</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2.2. При определении размера пенсии за выслугу лет не учитываются суммы, предусмотренные пунктом 3 статьи 14 Федерального закона</w:t>
      </w:r>
      <w:r w:rsidR="00376B34">
        <w:rPr>
          <w:rFonts w:ascii="Times New Roman" w:eastAsia="Times New Roman" w:hAnsi="Times New Roman" w:cs="Times New Roman"/>
          <w:sz w:val="28"/>
          <w:szCs w:val="28"/>
        </w:rPr>
        <w:t xml:space="preserve"> от 15.12.2001 №166-ФЗ</w:t>
      </w:r>
      <w:r w:rsidRPr="008D7D7A">
        <w:rPr>
          <w:rFonts w:ascii="Times New Roman" w:eastAsia="Times New Roman" w:hAnsi="Times New Roman" w:cs="Times New Roman"/>
          <w:sz w:val="28"/>
          <w:szCs w:val="28"/>
        </w:rPr>
        <w:t>  «О государственном пенсионном обеспечении в Российской Федерации»:</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б) суммы, полагающиеся в связи с валоризацией пенсионных прав в соответствии с Федеральным законом</w:t>
      </w:r>
      <w:r w:rsidR="00376B34">
        <w:rPr>
          <w:rFonts w:ascii="Times New Roman" w:eastAsia="Times New Roman" w:hAnsi="Times New Roman" w:cs="Times New Roman"/>
          <w:sz w:val="28"/>
          <w:szCs w:val="28"/>
        </w:rPr>
        <w:t xml:space="preserve"> от 17.12.2001 № 173-ФЗ</w:t>
      </w:r>
      <w:r w:rsidR="00376B34" w:rsidRPr="008D7D7A">
        <w:rPr>
          <w:rFonts w:ascii="Times New Roman" w:eastAsia="Times New Roman" w:hAnsi="Times New Roman" w:cs="Times New Roman"/>
          <w:sz w:val="28"/>
          <w:szCs w:val="28"/>
        </w:rPr>
        <w:t xml:space="preserve"> </w:t>
      </w:r>
      <w:r w:rsidRPr="008D7D7A">
        <w:rPr>
          <w:rFonts w:ascii="Times New Roman" w:eastAsia="Times New Roman" w:hAnsi="Times New Roman" w:cs="Times New Roman"/>
          <w:sz w:val="28"/>
          <w:szCs w:val="28"/>
        </w:rPr>
        <w:t>«О трудовых пенсиях в Российской Федерации» (далее – Федеральный закон «О трудовых пенсиях в Российской Федерации»);</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в) размер доли страховой пенсии, установленной и исчисленной в соответствии с Федеральным законом «О страховых пенсиях»;</w:t>
      </w:r>
    </w:p>
    <w:p w:rsidR="008F4D4C" w:rsidRPr="008D7D7A" w:rsidRDefault="008F4D4C" w:rsidP="008F4D4C">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 xml:space="preserve">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w:t>
      </w:r>
      <w:r w:rsidRPr="008D7D7A">
        <w:rPr>
          <w:rFonts w:ascii="Times New Roman" w:eastAsia="Times New Roman" w:hAnsi="Times New Roman" w:cs="Times New Roman"/>
          <w:sz w:val="28"/>
          <w:szCs w:val="28"/>
        </w:rPr>
        <w:lastRenderedPageBreak/>
        <w:t>пенсии вновь после отказа от получения установленной (в том числе досрочно) страховой пенсии по старости.</w:t>
      </w:r>
    </w:p>
    <w:p w:rsidR="001529CD" w:rsidRDefault="001529CD" w:rsidP="000E7AD7">
      <w:pPr>
        <w:ind w:firstLine="709"/>
        <w:jc w:val="both"/>
        <w:rPr>
          <w:rFonts w:ascii="Times New Roman" w:eastAsia="Calibri" w:hAnsi="Times New Roman"/>
          <w:sz w:val="28"/>
          <w:szCs w:val="28"/>
        </w:rPr>
      </w:pPr>
    </w:p>
    <w:p w:rsidR="000E7AD7" w:rsidRPr="000E7AD7" w:rsidRDefault="000E7AD7" w:rsidP="000E7AD7">
      <w:pPr>
        <w:ind w:firstLine="709"/>
        <w:jc w:val="both"/>
        <w:rPr>
          <w:rFonts w:ascii="Times New Roman" w:hAnsi="Times New Roman"/>
          <w:sz w:val="28"/>
          <w:szCs w:val="28"/>
        </w:rPr>
      </w:pPr>
      <w:r>
        <w:rPr>
          <w:rFonts w:ascii="Times New Roman" w:eastAsia="Calibri" w:hAnsi="Times New Roman"/>
          <w:sz w:val="28"/>
          <w:szCs w:val="28"/>
        </w:rPr>
        <w:t xml:space="preserve">2.2. </w:t>
      </w:r>
      <w:proofErr w:type="gramStart"/>
      <w:r w:rsidRPr="000E7AD7">
        <w:rPr>
          <w:rFonts w:ascii="Times New Roman" w:hAnsi="Times New Roman"/>
          <w:sz w:val="28"/>
          <w:szCs w:val="28"/>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0E7AD7">
        <w:rPr>
          <w:rFonts w:ascii="Times New Roman" w:eastAsia="Calibri" w:hAnsi="Times New Roman"/>
          <w:sz w:val="28"/>
          <w:szCs w:val="28"/>
          <w:shd w:val="clear" w:color="auto" w:fill="FFFFFF"/>
        </w:rPr>
        <w:t xml:space="preserve">суммы </w:t>
      </w:r>
      <w:r w:rsidRPr="000E7AD7">
        <w:rPr>
          <w:rFonts w:ascii="Times New Roman" w:hAnsi="Times New Roman"/>
          <w:sz w:val="28"/>
          <w:szCs w:val="28"/>
          <w:shd w:val="clear" w:color="auto" w:fill="FFFFFF"/>
        </w:rPr>
        <w:t xml:space="preserve">должностного оклада </w:t>
      </w:r>
      <w:r w:rsidRPr="000E7AD7">
        <w:rPr>
          <w:rFonts w:ascii="Times New Roman" w:eastAsia="Calibri" w:hAnsi="Times New Roman"/>
          <w:sz w:val="28"/>
          <w:szCs w:val="28"/>
          <w:shd w:val="clear" w:color="auto" w:fill="FFFFFF"/>
        </w:rPr>
        <w:t xml:space="preserve">и ежемесячной надбавки за классный чин (далее - оклад для назначения пенсии) </w:t>
      </w:r>
      <w:r w:rsidRPr="000E7AD7">
        <w:rPr>
          <w:rFonts w:ascii="Times New Roman" w:hAnsi="Times New Roman"/>
          <w:sz w:val="28"/>
          <w:szCs w:val="28"/>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0E7AD7">
        <w:rPr>
          <w:rFonts w:ascii="Times New Roman" w:hAnsi="Times New Roman"/>
          <w:sz w:val="28"/>
          <w:szCs w:val="28"/>
          <w:shd w:val="clear" w:color="auto" w:fill="FFFFFF"/>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0E7AD7">
        <w:rPr>
          <w:rFonts w:ascii="Times New Roman" w:hAnsi="Times New Roman"/>
          <w:sz w:val="28"/>
          <w:szCs w:val="28"/>
        </w:rPr>
        <w:t> </w:t>
      </w:r>
    </w:p>
    <w:p w:rsidR="000E7AD7" w:rsidRPr="000E7AD7" w:rsidRDefault="000E7AD7" w:rsidP="000E7AD7">
      <w:pPr>
        <w:ind w:firstLine="709"/>
        <w:jc w:val="both"/>
        <w:rPr>
          <w:rFonts w:ascii="Times New Roman" w:eastAsia="Calibri" w:hAnsi="Times New Roman"/>
          <w:sz w:val="28"/>
          <w:szCs w:val="28"/>
        </w:rPr>
      </w:pPr>
      <w:r w:rsidRPr="000E7AD7">
        <w:rPr>
          <w:rFonts w:ascii="Times New Roman" w:eastAsia="Calibri" w:hAnsi="Times New Roman"/>
          <w:sz w:val="28"/>
          <w:szCs w:val="28"/>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0E7AD7">
        <w:rPr>
          <w:rFonts w:ascii="Times New Roman" w:eastAsia="Calibri" w:hAnsi="Times New Roman"/>
          <w:sz w:val="28"/>
          <w:szCs w:val="28"/>
        </w:rPr>
        <w:t>каждый полный год</w:t>
      </w:r>
      <w:proofErr w:type="gramEnd"/>
      <w:r w:rsidRPr="000E7AD7">
        <w:rPr>
          <w:rFonts w:ascii="Times New Roman" w:eastAsia="Calibri" w:hAnsi="Times New Roman"/>
          <w:sz w:val="28"/>
          <w:szCs w:val="28"/>
        </w:rPr>
        <w:t xml:space="preserve"> стажа муниципальной службы свыше 30 лет, но не более чем до 3,8 оклада для назначения пенсии включительно.</w:t>
      </w:r>
    </w:p>
    <w:p w:rsidR="000E7AD7" w:rsidRDefault="000E7AD7" w:rsidP="003960D2">
      <w:pPr>
        <w:ind w:firstLine="709"/>
        <w:jc w:val="both"/>
        <w:rPr>
          <w:sz w:val="28"/>
          <w:szCs w:val="28"/>
        </w:rPr>
      </w:pPr>
      <w:r>
        <w:rPr>
          <w:rFonts w:ascii="Times New Roman" w:hAnsi="Times New Roman"/>
          <w:i/>
          <w:sz w:val="28"/>
          <w:szCs w:val="28"/>
          <w:shd w:val="clear" w:color="auto" w:fill="FFFFFF"/>
        </w:rPr>
        <w:t xml:space="preserve"> </w:t>
      </w:r>
    </w:p>
    <w:p w:rsidR="000E7AD7" w:rsidRPr="003960D2" w:rsidRDefault="000E7AD7" w:rsidP="003960D2">
      <w:pPr>
        <w:ind w:firstLine="709"/>
        <w:jc w:val="both"/>
        <w:rPr>
          <w:rFonts w:ascii="Times New Roman" w:hAnsi="Times New Roman"/>
          <w:sz w:val="28"/>
          <w:szCs w:val="28"/>
        </w:rPr>
      </w:pPr>
      <w:r w:rsidRPr="003960D2">
        <w:rPr>
          <w:rFonts w:ascii="Times New Roman" w:hAnsi="Times New Roman"/>
          <w:sz w:val="28"/>
          <w:szCs w:val="28"/>
        </w:rPr>
        <w:t xml:space="preserve">2.3. </w:t>
      </w:r>
      <w:r w:rsidRPr="003960D2">
        <w:rPr>
          <w:rFonts w:ascii="Times New Roman" w:eastAsia="Calibri" w:hAnsi="Times New Roman"/>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3960D2">
        <w:rPr>
          <w:rFonts w:ascii="Times New Roman" w:eastAsia="Calibri" w:hAnsi="Times New Roman"/>
          <w:sz w:val="28"/>
          <w:szCs w:val="28"/>
        </w:rPr>
        <w:t>пенсии</w:t>
      </w:r>
      <w:proofErr w:type="gramEnd"/>
      <w:r w:rsidRPr="003960D2">
        <w:rPr>
          <w:rFonts w:ascii="Times New Roman" w:eastAsia="Calibri" w:hAnsi="Times New Roman"/>
          <w:sz w:val="28"/>
          <w:szCs w:val="28"/>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3960D2">
        <w:rPr>
          <w:rFonts w:ascii="Times New Roman" w:hAnsi="Times New Roman"/>
          <w:sz w:val="28"/>
          <w:szCs w:val="28"/>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3960D2">
        <w:rPr>
          <w:rFonts w:ascii="Times New Roman" w:eastAsia="Calibri" w:hAnsi="Times New Roman"/>
          <w:sz w:val="28"/>
          <w:szCs w:val="28"/>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0E7AD7" w:rsidRDefault="000E7AD7" w:rsidP="000E7AD7">
      <w:pPr>
        <w:ind w:firstLine="709"/>
        <w:jc w:val="both"/>
        <w:rPr>
          <w:rFonts w:ascii="Times New Roman" w:eastAsia="Calibri" w:hAnsi="Times New Roman"/>
          <w:sz w:val="28"/>
          <w:szCs w:val="28"/>
        </w:rPr>
      </w:pPr>
      <w:r>
        <w:rPr>
          <w:rFonts w:ascii="Times New Roman" w:hAnsi="Times New Roman"/>
          <w:sz w:val="28"/>
          <w:szCs w:val="28"/>
        </w:rPr>
        <w:t xml:space="preserve">2.4. </w:t>
      </w:r>
      <w:r>
        <w:rPr>
          <w:rFonts w:ascii="Times New Roman" w:eastAsia="Calibri" w:hAnsi="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0E7AD7" w:rsidRDefault="000E7AD7" w:rsidP="000E7AD7">
      <w:pPr>
        <w:ind w:firstLine="709"/>
        <w:jc w:val="both"/>
        <w:rPr>
          <w:rFonts w:ascii="Times New Roman" w:eastAsia="Calibri" w:hAnsi="Times New Roman"/>
          <w:sz w:val="28"/>
          <w:szCs w:val="28"/>
        </w:rPr>
      </w:pPr>
      <w:r>
        <w:rPr>
          <w:rFonts w:ascii="Times New Roman" w:hAnsi="Times New Roman"/>
          <w:sz w:val="28"/>
          <w:szCs w:val="28"/>
        </w:rPr>
        <w:t xml:space="preserve">2.5. </w:t>
      </w:r>
      <w:proofErr w:type="gramStart"/>
      <w:r>
        <w:rPr>
          <w:rFonts w:ascii="Times New Roman" w:eastAsia="Calibri" w:hAnsi="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8">
        <w:r>
          <w:rPr>
            <w:rFonts w:ascii="Times New Roman" w:eastAsia="Calibri" w:hAnsi="Times New Roman"/>
            <w:sz w:val="28"/>
          </w:rPr>
          <w:t>частью 1 статьи 8</w:t>
        </w:r>
      </w:hyperlink>
      <w:r>
        <w:rPr>
          <w:rFonts w:ascii="Times New Roman" w:eastAsia="Calibri" w:hAnsi="Times New Roman"/>
          <w:sz w:val="28"/>
          <w:szCs w:val="28"/>
        </w:rPr>
        <w:t xml:space="preserve"> и </w:t>
      </w:r>
      <w:hyperlink r:id="rId9">
        <w:r>
          <w:rPr>
            <w:rFonts w:ascii="Times New Roman" w:eastAsia="Calibri" w:hAnsi="Times New Roman"/>
            <w:sz w:val="28"/>
          </w:rPr>
          <w:t>статьями 30</w:t>
        </w:r>
      </w:hyperlink>
      <w:r>
        <w:rPr>
          <w:rFonts w:ascii="Times New Roman" w:eastAsia="Calibri" w:hAnsi="Times New Roman"/>
          <w:sz w:val="28"/>
          <w:szCs w:val="28"/>
        </w:rPr>
        <w:t xml:space="preserve"> - </w:t>
      </w:r>
      <w:hyperlink r:id="rId10">
        <w:r>
          <w:rPr>
            <w:rFonts w:ascii="Times New Roman" w:eastAsia="Calibri" w:hAnsi="Times New Roman"/>
            <w:sz w:val="28"/>
          </w:rPr>
          <w:t>33</w:t>
        </w:r>
      </w:hyperlink>
      <w:r>
        <w:rPr>
          <w:rFonts w:ascii="Times New Roman" w:eastAsia="Calibri" w:hAnsi="Times New Roman"/>
          <w:sz w:val="28"/>
          <w:szCs w:val="28"/>
        </w:rPr>
        <w:t xml:space="preserve"> </w:t>
      </w:r>
      <w:r>
        <w:rPr>
          <w:rFonts w:ascii="Times New Roman" w:eastAsia="Calibri" w:hAnsi="Times New Roman"/>
          <w:sz w:val="28"/>
          <w:szCs w:val="28"/>
        </w:rPr>
        <w:lastRenderedPageBreak/>
        <w:t>Федерального закона от 28 декабря</w:t>
      </w:r>
      <w:proofErr w:type="gramEnd"/>
      <w:r>
        <w:rPr>
          <w:rFonts w:ascii="Times New Roman" w:eastAsia="Calibri" w:hAnsi="Times New Roman"/>
          <w:sz w:val="28"/>
          <w:szCs w:val="28"/>
        </w:rPr>
        <w:t xml:space="preserve"> 2013 года № 400-ФЗ «О страховых пенсиях» (дававшего право на трудовую пенсию в соответствии с Федеральным </w:t>
      </w:r>
      <w:hyperlink r:id="rId11">
        <w:r>
          <w:rPr>
            <w:rFonts w:ascii="Times New Roman" w:eastAsia="Calibri" w:hAnsi="Times New Roman"/>
            <w:sz w:val="28"/>
          </w:rPr>
          <w:t>законом</w:t>
        </w:r>
      </w:hyperlink>
      <w:r>
        <w:rPr>
          <w:rFonts w:ascii="Times New Roman" w:eastAsia="Calibri" w:hAnsi="Times New Roman"/>
          <w:sz w:val="28"/>
          <w:szCs w:val="28"/>
        </w:rPr>
        <w:t xml:space="preserve"> от 17 декабря 2001 года № 173-ФЗ «О трудовых пенсиях в Российской Федерации»).</w:t>
      </w:r>
    </w:p>
    <w:p w:rsidR="000E7AD7" w:rsidRDefault="000E7AD7" w:rsidP="000E7AD7">
      <w:pPr>
        <w:ind w:firstLine="709"/>
        <w:jc w:val="both"/>
        <w:rPr>
          <w:rFonts w:ascii="Times New Roman" w:eastAsiaTheme="minorHAnsi" w:hAnsi="Times New Roman"/>
          <w:sz w:val="28"/>
          <w:szCs w:val="28"/>
          <w:lang w:eastAsia="en-US"/>
        </w:rPr>
      </w:pPr>
      <w:r>
        <w:rPr>
          <w:rFonts w:ascii="Times New Roman" w:eastAsia="Calibri" w:hAnsi="Times New Roman"/>
          <w:sz w:val="28"/>
          <w:szCs w:val="28"/>
        </w:rPr>
        <w:t xml:space="preserve">2.6. </w:t>
      </w:r>
      <w:r>
        <w:rPr>
          <w:rFonts w:ascii="Times New Roman" w:eastAsiaTheme="minorHAnsi" w:hAnsi="Times New Roman"/>
          <w:sz w:val="28"/>
          <w:szCs w:val="28"/>
          <w:lang w:eastAsia="en-US"/>
        </w:rPr>
        <w:t xml:space="preserve">Для определения среднемесячного заработка, </w:t>
      </w:r>
      <w:proofErr w:type="gramStart"/>
      <w:r>
        <w:rPr>
          <w:rFonts w:ascii="Times New Roman" w:eastAsiaTheme="minorHAnsi" w:hAnsi="Times New Roman"/>
          <w:sz w:val="28"/>
          <w:szCs w:val="28"/>
          <w:lang w:eastAsia="en-US"/>
        </w:rPr>
        <w:t>исходя из которого исчисляется</w:t>
      </w:r>
      <w:proofErr w:type="gramEnd"/>
      <w:r>
        <w:rPr>
          <w:rFonts w:ascii="Times New Roman" w:eastAsiaTheme="minorHAnsi" w:hAnsi="Times New Roman"/>
          <w:sz w:val="28"/>
          <w:szCs w:val="28"/>
          <w:lang w:eastAsia="en-US"/>
        </w:rPr>
        <w:t xml:space="preserve"> пенсия за выслугу лет, учитывается денежное содержание муниципальных служащих, состоящее из следующих выплат:</w:t>
      </w:r>
    </w:p>
    <w:p w:rsidR="000E7AD7" w:rsidRDefault="000E7AD7" w:rsidP="000E7AD7">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1) должностной оклад;</w:t>
      </w:r>
    </w:p>
    <w:p w:rsidR="000E7AD7" w:rsidRDefault="000E7AD7" w:rsidP="000E7AD7">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2) ежемесячная надбавка за классный чин;</w:t>
      </w:r>
    </w:p>
    <w:p w:rsidR="000E7AD7" w:rsidRDefault="000E7AD7" w:rsidP="000E7AD7">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3) ежемесячная надбавка за особые условия муниципальной службы;</w:t>
      </w:r>
    </w:p>
    <w:p w:rsidR="000E7AD7" w:rsidRDefault="000E7AD7" w:rsidP="000E7AD7">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4) ежемесячная надбавка за выслугу лет;</w:t>
      </w:r>
    </w:p>
    <w:p w:rsidR="000E7AD7" w:rsidRDefault="000E7AD7" w:rsidP="000E7AD7">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5) ежемесячное денежное поощрение;</w:t>
      </w:r>
    </w:p>
    <w:p w:rsidR="000E7AD7" w:rsidRDefault="000E7AD7" w:rsidP="000E7AD7">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0E7AD7" w:rsidRDefault="000E7AD7" w:rsidP="000E7AD7">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7) премии;</w:t>
      </w:r>
    </w:p>
    <w:p w:rsidR="000E7AD7" w:rsidRDefault="000E7AD7" w:rsidP="000E7AD7">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8) единовременная выплата при предоставлении ежегодного оплачиваемого отпуска;</w:t>
      </w:r>
    </w:p>
    <w:p w:rsidR="000E7AD7" w:rsidRDefault="000E7AD7" w:rsidP="000E7AD7">
      <w:pPr>
        <w:jc w:val="both"/>
        <w:rPr>
          <w:rFonts w:ascii="Times New Roman" w:hAnsi="Times New Roman"/>
          <w:sz w:val="28"/>
          <w:szCs w:val="28"/>
          <w:shd w:val="clear" w:color="auto" w:fill="FFFFFF"/>
        </w:rPr>
      </w:pPr>
      <w:r>
        <w:rPr>
          <w:rFonts w:ascii="Times New Roman" w:hAnsi="Times New Roman"/>
          <w:sz w:val="28"/>
          <w:szCs w:val="28"/>
          <w:shd w:val="clear" w:color="auto" w:fill="FFFFFF"/>
        </w:rPr>
        <w:tab/>
        <w:t>9) материальная помощь.</w:t>
      </w:r>
    </w:p>
    <w:p w:rsidR="000E7AD7" w:rsidRDefault="000E7AD7" w:rsidP="000E7AD7">
      <w:pPr>
        <w:ind w:firstLine="709"/>
        <w:jc w:val="both"/>
        <w:rPr>
          <w:rFonts w:ascii="Times New Roman" w:hAnsi="Times New Roman"/>
          <w:sz w:val="28"/>
          <w:szCs w:val="28"/>
        </w:rPr>
      </w:pPr>
      <w:r>
        <w:rPr>
          <w:rFonts w:ascii="Times New Roman" w:hAnsi="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0E7AD7" w:rsidRDefault="000E7AD7" w:rsidP="000E7AD7">
      <w:pPr>
        <w:ind w:firstLine="709"/>
        <w:jc w:val="both"/>
        <w:rPr>
          <w:rFonts w:ascii="Times New Roman" w:hAnsi="Times New Roman"/>
          <w:sz w:val="28"/>
          <w:szCs w:val="28"/>
        </w:rPr>
      </w:pPr>
      <w:r>
        <w:rPr>
          <w:rFonts w:ascii="Times New Roman" w:hAnsi="Times New Roman"/>
          <w:sz w:val="28"/>
          <w:szCs w:val="28"/>
        </w:rPr>
        <w:t xml:space="preserve">2.7. </w:t>
      </w:r>
      <w:proofErr w:type="gramStart"/>
      <w:r>
        <w:rPr>
          <w:rFonts w:ascii="Times New Roman" w:hAnsi="Times New Roman"/>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Pr>
          <w:rFonts w:ascii="Times New Roman" w:hAnsi="Times New Roman"/>
          <w:sz w:val="28"/>
          <w:szCs w:val="28"/>
        </w:rPr>
        <w:t xml:space="preserve"> муниципальной службы для определения среднемесячного заработка учитывается указанное денежное содержание.</w:t>
      </w:r>
    </w:p>
    <w:p w:rsidR="000E7AD7" w:rsidRDefault="000E7AD7" w:rsidP="000E7AD7">
      <w:pPr>
        <w:ind w:firstLine="709"/>
        <w:jc w:val="both"/>
        <w:rPr>
          <w:rFonts w:ascii="Times New Roman" w:hAnsi="Times New Roman"/>
          <w:sz w:val="28"/>
          <w:szCs w:val="28"/>
        </w:rPr>
      </w:pPr>
      <w:r>
        <w:rPr>
          <w:rFonts w:ascii="Times New Roman" w:hAnsi="Times New Roman"/>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Pr>
          <w:rFonts w:ascii="Times New Roman" w:hAnsi="Times New Roman"/>
          <w:sz w:val="28"/>
          <w:szCs w:val="28"/>
        </w:rPr>
        <w:br/>
        <w:t xml:space="preserve">за ребенком до </w:t>
      </w:r>
      <w:proofErr w:type="gramStart"/>
      <w:r>
        <w:rPr>
          <w:rFonts w:ascii="Times New Roman" w:hAnsi="Times New Roman"/>
          <w:sz w:val="28"/>
          <w:szCs w:val="28"/>
        </w:rPr>
        <w:t>достижения</w:t>
      </w:r>
      <w:proofErr w:type="gramEnd"/>
      <w:r>
        <w:rPr>
          <w:rFonts w:ascii="Times New Roman" w:hAnsi="Times New Roman"/>
          <w:sz w:val="28"/>
          <w:szCs w:val="28"/>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0E7AD7" w:rsidRDefault="000E7AD7" w:rsidP="000E7AD7">
      <w:pPr>
        <w:ind w:firstLine="709"/>
        <w:jc w:val="both"/>
        <w:rPr>
          <w:rFonts w:ascii="Times New Roman" w:hAnsi="Times New Roman"/>
          <w:sz w:val="28"/>
          <w:szCs w:val="28"/>
        </w:rPr>
      </w:pPr>
      <w:r>
        <w:rPr>
          <w:rFonts w:ascii="Times New Roman" w:hAnsi="Times New Roman"/>
          <w:sz w:val="28"/>
          <w:szCs w:val="28"/>
        </w:rPr>
        <w:t xml:space="preserve">2.9. </w:t>
      </w:r>
      <w:proofErr w:type="gramStart"/>
      <w:r>
        <w:rPr>
          <w:rFonts w:ascii="Times New Roman" w:hAnsi="Times New Roman"/>
          <w:sz w:val="28"/>
          <w:szCs w:val="28"/>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0E7AD7" w:rsidRDefault="000E7AD7" w:rsidP="000E7AD7">
      <w:pPr>
        <w:ind w:firstLine="709"/>
        <w:jc w:val="both"/>
        <w:rPr>
          <w:rFonts w:ascii="Times New Roman" w:hAnsi="Times New Roman"/>
          <w:sz w:val="28"/>
          <w:szCs w:val="28"/>
        </w:rPr>
      </w:pPr>
      <w:r>
        <w:rPr>
          <w:rFonts w:ascii="Times New Roman" w:hAnsi="Times New Roman"/>
          <w:sz w:val="28"/>
          <w:szCs w:val="28"/>
        </w:rPr>
        <w:t xml:space="preserve">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w:t>
      </w:r>
      <w:r>
        <w:rPr>
          <w:rFonts w:ascii="Times New Roman" w:hAnsi="Times New Roman"/>
          <w:sz w:val="28"/>
          <w:szCs w:val="28"/>
        </w:rPr>
        <w:lastRenderedPageBreak/>
        <w:t>умножается на 21 (среднемесячное число рабочих дней в году).</w:t>
      </w:r>
    </w:p>
    <w:p w:rsidR="000E7AD7" w:rsidRDefault="000E7AD7" w:rsidP="000E7AD7">
      <w:pPr>
        <w:ind w:firstLine="709"/>
        <w:jc w:val="both"/>
        <w:rPr>
          <w:rFonts w:ascii="Times New Roman" w:hAnsi="Times New Roman"/>
          <w:sz w:val="28"/>
          <w:szCs w:val="28"/>
        </w:rPr>
      </w:pPr>
      <w:r>
        <w:rPr>
          <w:rFonts w:ascii="Times New Roman" w:hAnsi="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0E7AD7" w:rsidRDefault="000E7AD7" w:rsidP="000E7AD7">
      <w:pPr>
        <w:ind w:firstLine="709"/>
        <w:jc w:val="both"/>
        <w:rPr>
          <w:rFonts w:ascii="Times New Roman" w:hAnsi="Times New Roman"/>
          <w:sz w:val="28"/>
          <w:szCs w:val="28"/>
        </w:rPr>
      </w:pPr>
      <w:r>
        <w:rPr>
          <w:rFonts w:ascii="Times New Roman" w:hAnsi="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0E7AD7" w:rsidRDefault="000E7AD7" w:rsidP="000E7AD7">
      <w:pPr>
        <w:ind w:firstLine="709"/>
        <w:jc w:val="both"/>
        <w:rPr>
          <w:rFonts w:ascii="Times New Roman" w:hAnsi="Times New Roman"/>
          <w:sz w:val="28"/>
          <w:szCs w:val="28"/>
        </w:rPr>
      </w:pPr>
      <w:r>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3960D2" w:rsidRPr="008D7D7A" w:rsidRDefault="000E7AD7" w:rsidP="003960D2">
      <w:pPr>
        <w:ind w:firstLine="778"/>
        <w:jc w:val="both"/>
        <w:rPr>
          <w:rFonts w:ascii="Times New Roman" w:eastAsia="Times New Roman" w:hAnsi="Times New Roman" w:cs="Times New Roman"/>
          <w:sz w:val="28"/>
          <w:szCs w:val="28"/>
        </w:rPr>
      </w:pPr>
      <w:r>
        <w:rPr>
          <w:rFonts w:ascii="Times New Roman" w:eastAsia="Calibri" w:hAnsi="Times New Roman"/>
          <w:sz w:val="28"/>
          <w:szCs w:val="28"/>
        </w:rPr>
        <w:t>2.12.</w:t>
      </w:r>
      <w:r w:rsidR="003960D2" w:rsidRPr="003960D2">
        <w:rPr>
          <w:rFonts w:ascii="Times New Roman" w:eastAsia="Times New Roman" w:hAnsi="Times New Roman" w:cs="Times New Roman"/>
          <w:sz w:val="28"/>
          <w:szCs w:val="28"/>
        </w:rPr>
        <w:t xml:space="preserve"> </w:t>
      </w:r>
      <w:proofErr w:type="gramStart"/>
      <w:r w:rsidR="003960D2" w:rsidRPr="008D7D7A">
        <w:rPr>
          <w:rFonts w:ascii="Times New Roman" w:eastAsia="Times New Roman" w:hAnsi="Times New Roman" w:cs="Times New Roman"/>
          <w:sz w:val="28"/>
          <w:szCs w:val="28"/>
        </w:rPr>
        <w:t>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w:t>
      </w:r>
      <w:proofErr w:type="gramEnd"/>
      <w:r w:rsidR="003960D2" w:rsidRPr="008D7D7A">
        <w:rPr>
          <w:rFonts w:ascii="Times New Roman" w:eastAsia="Times New Roman" w:hAnsi="Times New Roman" w:cs="Times New Roman"/>
          <w:sz w:val="28"/>
          <w:szCs w:val="28"/>
        </w:rPr>
        <w:t xml:space="preserve">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3960D2" w:rsidRPr="008D7D7A" w:rsidRDefault="003960D2" w:rsidP="003960D2">
      <w:pPr>
        <w:ind w:firstLine="778"/>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5000 рублей – при наличии у муниципальных служащих стажа муниципальной службы менее 20 лет;</w:t>
      </w:r>
    </w:p>
    <w:p w:rsidR="003960D2" w:rsidRPr="008D7D7A" w:rsidRDefault="003960D2" w:rsidP="003960D2">
      <w:pPr>
        <w:ind w:firstLine="778"/>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7000 рублей – при наличии у муниципальных служащих стажа муниципальной службы от 20 до 30 лет;</w:t>
      </w:r>
    </w:p>
    <w:p w:rsidR="000E7AD7" w:rsidRPr="003960D2" w:rsidRDefault="003960D2" w:rsidP="003960D2">
      <w:pPr>
        <w:ind w:firstLine="709"/>
        <w:jc w:val="both"/>
        <w:rPr>
          <w:rFonts w:ascii="Times New Roman" w:eastAsia="Times New Roman" w:hAnsi="Times New Roman" w:cs="Times New Roman"/>
          <w:sz w:val="28"/>
          <w:szCs w:val="28"/>
        </w:rPr>
      </w:pPr>
      <w:r w:rsidRPr="008D7D7A">
        <w:rPr>
          <w:rFonts w:ascii="Times New Roman" w:eastAsia="Times New Roman" w:hAnsi="Times New Roman" w:cs="Times New Roman"/>
          <w:sz w:val="28"/>
          <w:szCs w:val="28"/>
        </w:rPr>
        <w:t>10000 рублей – при наличии у муниципальных служащих стажа муниципальной службы 30 и более лет.</w:t>
      </w:r>
    </w:p>
    <w:p w:rsidR="000E7AD7" w:rsidRPr="003960D2" w:rsidRDefault="000E7AD7" w:rsidP="000E7AD7">
      <w:pPr>
        <w:ind w:firstLine="709"/>
        <w:jc w:val="both"/>
        <w:rPr>
          <w:rFonts w:ascii="Times New Roman" w:eastAsia="Calibri" w:hAnsi="Times New Roman"/>
          <w:sz w:val="28"/>
          <w:szCs w:val="28"/>
        </w:rPr>
      </w:pPr>
      <w:proofErr w:type="gramStart"/>
      <w:r w:rsidRPr="003960D2">
        <w:rPr>
          <w:rFonts w:ascii="Times New Roman" w:eastAsia="Calibri" w:hAnsi="Times New Roman"/>
          <w:sz w:val="28"/>
          <w:szCs w:val="28"/>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3960D2">
        <w:rPr>
          <w:rFonts w:ascii="Times New Roman" w:eastAsia="Calibri" w:hAnsi="Times New Roman"/>
          <w:sz w:val="28"/>
          <w:szCs w:val="28"/>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0E7AD7" w:rsidRDefault="000E7AD7" w:rsidP="000E7AD7">
      <w:pPr>
        <w:ind w:firstLine="709"/>
        <w:jc w:val="both"/>
        <w:rPr>
          <w:rFonts w:ascii="Times New Roman" w:eastAsia="Calibri" w:hAnsi="Times New Roman"/>
          <w:sz w:val="28"/>
          <w:szCs w:val="28"/>
        </w:rPr>
      </w:pPr>
      <w:r>
        <w:rPr>
          <w:rFonts w:ascii="Times New Roman" w:hAnsi="Times New Roman"/>
          <w:sz w:val="28"/>
          <w:szCs w:val="28"/>
        </w:rPr>
        <w:t xml:space="preserve">2.13. </w:t>
      </w:r>
      <w:r>
        <w:rPr>
          <w:rFonts w:ascii="Times New Roman" w:eastAsia="Calibri" w:hAnsi="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0E7AD7" w:rsidRDefault="000E7AD7" w:rsidP="000E7AD7">
      <w:pPr>
        <w:ind w:firstLine="709"/>
        <w:jc w:val="both"/>
        <w:rPr>
          <w:rFonts w:ascii="Times New Roman" w:eastAsia="Calibri" w:hAnsi="Times New Roman"/>
          <w:sz w:val="28"/>
          <w:szCs w:val="28"/>
        </w:rPr>
      </w:pPr>
      <w:proofErr w:type="gramStart"/>
      <w:r>
        <w:rPr>
          <w:rFonts w:ascii="Times New Roman" w:eastAsia="Calibri" w:hAnsi="Times New Roman"/>
          <w:sz w:val="28"/>
          <w:szCs w:val="28"/>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w:t>
      </w:r>
      <w:r>
        <w:rPr>
          <w:rFonts w:ascii="Times New Roman" w:eastAsia="Calibri" w:hAnsi="Times New Roman"/>
          <w:sz w:val="28"/>
          <w:szCs w:val="28"/>
        </w:rPr>
        <w:lastRenderedPageBreak/>
        <w:t>должностным окладом;</w:t>
      </w:r>
      <w:proofErr w:type="gramEnd"/>
    </w:p>
    <w:p w:rsidR="000E7AD7" w:rsidRDefault="000E7AD7" w:rsidP="000E7AD7">
      <w:pPr>
        <w:ind w:firstLine="709"/>
        <w:jc w:val="both"/>
        <w:rPr>
          <w:rFonts w:ascii="Times New Roman" w:eastAsia="Calibri" w:hAnsi="Times New Roman"/>
          <w:sz w:val="28"/>
          <w:szCs w:val="28"/>
        </w:rPr>
      </w:pPr>
      <w:proofErr w:type="gramStart"/>
      <w:r>
        <w:rPr>
          <w:rFonts w:ascii="Times New Roman" w:eastAsia="Calibri" w:hAnsi="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2">
        <w:r>
          <w:rPr>
            <w:rFonts w:ascii="Times New Roman" w:eastAsia="Calibri" w:hAnsi="Times New Roman"/>
            <w:sz w:val="28"/>
          </w:rPr>
          <w:t>законом</w:t>
        </w:r>
      </w:hyperlink>
      <w:r>
        <w:rPr>
          <w:rFonts w:ascii="Times New Roman" w:eastAsia="Calibri" w:hAnsi="Times New Roman"/>
          <w:sz w:val="28"/>
          <w:szCs w:val="28"/>
        </w:rPr>
        <w:t xml:space="preserve"> от 17 декабря 2001 года</w:t>
      </w:r>
      <w:proofErr w:type="gramEnd"/>
      <w:r>
        <w:rPr>
          <w:rFonts w:ascii="Times New Roman" w:eastAsia="Calibri" w:hAnsi="Times New Roman"/>
          <w:sz w:val="28"/>
          <w:szCs w:val="28"/>
        </w:rPr>
        <w:t xml:space="preserve"> № </w:t>
      </w:r>
      <w:proofErr w:type="gramStart"/>
      <w:r>
        <w:rPr>
          <w:rFonts w:ascii="Times New Roman" w:eastAsia="Calibri" w:hAnsi="Times New Roman"/>
          <w:sz w:val="28"/>
          <w:szCs w:val="28"/>
        </w:rPr>
        <w:t>173-ФЗ «О трудовых пенсиях в Российской Федерации);</w:t>
      </w:r>
      <w:proofErr w:type="gramEnd"/>
    </w:p>
    <w:p w:rsidR="000E7AD7" w:rsidRDefault="000E7AD7" w:rsidP="000E7AD7">
      <w:pPr>
        <w:ind w:firstLine="709"/>
        <w:jc w:val="both"/>
        <w:rPr>
          <w:rFonts w:ascii="Times New Roman" w:eastAsia="Calibri" w:hAnsi="Times New Roman"/>
          <w:sz w:val="28"/>
          <w:szCs w:val="28"/>
        </w:rPr>
      </w:pPr>
      <w:r>
        <w:rPr>
          <w:rFonts w:ascii="Times New Roman" w:eastAsia="Calibri" w:hAnsi="Times New Roman"/>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Pr>
          <w:rFonts w:ascii="Times New Roman" w:eastAsia="Calibri" w:hAnsi="Times New Roman"/>
          <w:sz w:val="28"/>
          <w:szCs w:val="28"/>
        </w:rPr>
        <w:t>исходя из которых определен</w:t>
      </w:r>
      <w:proofErr w:type="gramEnd"/>
      <w:r>
        <w:rPr>
          <w:rFonts w:ascii="Times New Roman" w:eastAsia="Calibri" w:hAnsi="Times New Roman"/>
          <w:sz w:val="28"/>
          <w:szCs w:val="28"/>
        </w:rPr>
        <w:t xml:space="preserve"> размер пенсии за выслугу лет.</w:t>
      </w:r>
    </w:p>
    <w:p w:rsidR="000E7AD7" w:rsidRDefault="000E7AD7" w:rsidP="000E7AD7">
      <w:pPr>
        <w:ind w:firstLine="709"/>
        <w:jc w:val="both"/>
        <w:rPr>
          <w:rFonts w:ascii="Times New Roman" w:eastAsia="Calibri" w:hAnsi="Times New Roman"/>
          <w:sz w:val="28"/>
          <w:szCs w:val="28"/>
        </w:rPr>
      </w:pPr>
      <w:r>
        <w:rPr>
          <w:rFonts w:ascii="Times New Roman" w:eastAsia="Calibri" w:hAnsi="Times New Roman"/>
          <w:sz w:val="28"/>
          <w:szCs w:val="28"/>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3">
        <w:r>
          <w:rPr>
            <w:rFonts w:ascii="Times New Roman" w:eastAsia="Calibri" w:hAnsi="Times New Roman"/>
            <w:sz w:val="28"/>
          </w:rPr>
          <w:t>подпунктом «а» пункта 2.1</w:t>
        </w:r>
      </w:hyperlink>
      <w:r>
        <w:rPr>
          <w:rFonts w:ascii="Times New Roman" w:eastAsia="Calibri" w:hAnsi="Times New Roman"/>
          <w:sz w:val="28"/>
        </w:rPr>
        <w:t>3</w:t>
      </w:r>
      <w:r>
        <w:rPr>
          <w:rFonts w:ascii="Times New Roman" w:eastAsia="Calibri" w:hAnsi="Times New Roman"/>
          <w:sz w:val="28"/>
          <w:szCs w:val="28"/>
        </w:rPr>
        <w:t xml:space="preserve"> настоящего Положения</w:t>
      </w:r>
      <w:proofErr w:type="gramStart"/>
      <w:r>
        <w:rPr>
          <w:rFonts w:ascii="Times New Roman" w:eastAsia="Calibri" w:hAnsi="Times New Roman"/>
          <w:sz w:val="28"/>
          <w:szCs w:val="28"/>
        </w:rPr>
        <w:t>.»</w:t>
      </w:r>
      <w:proofErr w:type="gramEnd"/>
    </w:p>
    <w:p w:rsidR="000E7AD7" w:rsidRDefault="000E7AD7" w:rsidP="000E7AD7">
      <w:pPr>
        <w:pStyle w:val="7"/>
        <w:shd w:val="clear" w:color="auto" w:fill="auto"/>
        <w:tabs>
          <w:tab w:val="left" w:pos="723"/>
        </w:tabs>
        <w:spacing w:after="0" w:line="317" w:lineRule="exact"/>
        <w:ind w:left="560"/>
        <w:jc w:val="both"/>
        <w:rPr>
          <w:sz w:val="28"/>
          <w:szCs w:val="28"/>
        </w:rPr>
      </w:pPr>
    </w:p>
    <w:p w:rsidR="00C41C62" w:rsidRPr="00C41C62" w:rsidRDefault="00507634" w:rsidP="00C41C62">
      <w:pPr>
        <w:pStyle w:val="7"/>
        <w:numPr>
          <w:ilvl w:val="0"/>
          <w:numId w:val="2"/>
        </w:numPr>
        <w:shd w:val="clear" w:color="auto" w:fill="auto"/>
        <w:tabs>
          <w:tab w:val="left" w:pos="723"/>
        </w:tabs>
        <w:spacing w:after="0" w:line="317" w:lineRule="exact"/>
        <w:ind w:firstLine="560"/>
        <w:jc w:val="both"/>
        <w:rPr>
          <w:sz w:val="28"/>
          <w:szCs w:val="28"/>
        </w:rPr>
      </w:pPr>
      <w:r>
        <w:rPr>
          <w:sz w:val="28"/>
          <w:szCs w:val="28"/>
        </w:rPr>
        <w:t xml:space="preserve">Дополнить  </w:t>
      </w:r>
      <w:r w:rsidR="000E7AD7">
        <w:rPr>
          <w:sz w:val="28"/>
          <w:szCs w:val="28"/>
        </w:rPr>
        <w:t xml:space="preserve">статьей </w:t>
      </w:r>
      <w:r>
        <w:rPr>
          <w:sz w:val="28"/>
          <w:szCs w:val="28"/>
        </w:rPr>
        <w:t>6 следующего содержания</w:t>
      </w:r>
      <w:proofErr w:type="gramStart"/>
      <w:r>
        <w:rPr>
          <w:sz w:val="28"/>
          <w:szCs w:val="28"/>
        </w:rPr>
        <w:t xml:space="preserve"> :</w:t>
      </w:r>
      <w:proofErr w:type="gramEnd"/>
    </w:p>
    <w:p w:rsidR="00C41C62" w:rsidRPr="00BE400D" w:rsidRDefault="00C41C62" w:rsidP="00C41C62">
      <w:pPr>
        <w:jc w:val="center"/>
      </w:pPr>
      <w:r>
        <w:rPr>
          <w:sz w:val="28"/>
          <w:szCs w:val="28"/>
        </w:rPr>
        <w:t>«</w:t>
      </w:r>
      <w:r>
        <w:rPr>
          <w:rFonts w:ascii="Times New Roman" w:hAnsi="Times New Roman"/>
          <w:sz w:val="28"/>
          <w:szCs w:val="28"/>
        </w:rPr>
        <w:t xml:space="preserve">6.  Единовременное </w:t>
      </w:r>
      <w:r w:rsidRPr="00BE400D">
        <w:rPr>
          <w:rFonts w:ascii="Times New Roman" w:hAnsi="Times New Roman"/>
          <w:sz w:val="28"/>
          <w:szCs w:val="28"/>
        </w:rPr>
        <w:t xml:space="preserve"> </w:t>
      </w:r>
      <w:r>
        <w:rPr>
          <w:rFonts w:ascii="Times New Roman" w:hAnsi="Times New Roman"/>
          <w:sz w:val="28"/>
          <w:szCs w:val="28"/>
        </w:rPr>
        <w:t>денежное  вознаграждение</w:t>
      </w:r>
      <w:r w:rsidRPr="00BE400D">
        <w:rPr>
          <w:rFonts w:ascii="Times New Roman" w:hAnsi="Times New Roman"/>
          <w:sz w:val="28"/>
          <w:szCs w:val="28"/>
        </w:rPr>
        <w:t xml:space="preserve">, </w:t>
      </w:r>
      <w:r>
        <w:rPr>
          <w:rFonts w:ascii="Times New Roman" w:hAnsi="Times New Roman"/>
          <w:sz w:val="28"/>
          <w:szCs w:val="28"/>
        </w:rPr>
        <w:t xml:space="preserve">выплачиваемое </w:t>
      </w:r>
      <w:r w:rsidRPr="00BE400D">
        <w:rPr>
          <w:rFonts w:ascii="Times New Roman" w:hAnsi="Times New Roman"/>
          <w:sz w:val="28"/>
          <w:szCs w:val="28"/>
        </w:rPr>
        <w:t xml:space="preserve"> </w:t>
      </w:r>
      <w:r>
        <w:rPr>
          <w:rFonts w:ascii="Times New Roman" w:hAnsi="Times New Roman"/>
          <w:sz w:val="28"/>
          <w:szCs w:val="28"/>
        </w:rPr>
        <w:t xml:space="preserve">муниципальными служащими при увольнении с </w:t>
      </w:r>
      <w:r w:rsidRPr="00BE400D">
        <w:rPr>
          <w:rFonts w:ascii="Times New Roman" w:hAnsi="Times New Roman"/>
          <w:sz w:val="28"/>
          <w:szCs w:val="28"/>
        </w:rPr>
        <w:t xml:space="preserve"> </w:t>
      </w:r>
      <w:r>
        <w:rPr>
          <w:rFonts w:ascii="Times New Roman" w:hAnsi="Times New Roman"/>
          <w:sz w:val="28"/>
          <w:szCs w:val="28"/>
        </w:rPr>
        <w:t>муниципальной  службы</w:t>
      </w:r>
      <w:r w:rsidRPr="00BE400D">
        <w:rPr>
          <w:rFonts w:ascii="Times New Roman" w:hAnsi="Times New Roman"/>
          <w:sz w:val="28"/>
          <w:szCs w:val="28"/>
        </w:rPr>
        <w:t xml:space="preserve">, </w:t>
      </w:r>
      <w:proofErr w:type="gramStart"/>
      <w:r>
        <w:rPr>
          <w:rFonts w:ascii="Times New Roman" w:hAnsi="Times New Roman"/>
          <w:sz w:val="28"/>
          <w:szCs w:val="28"/>
        </w:rPr>
        <w:t>имеющим</w:t>
      </w:r>
      <w:proofErr w:type="gramEnd"/>
      <w:r>
        <w:rPr>
          <w:rFonts w:ascii="Times New Roman" w:hAnsi="Times New Roman"/>
          <w:sz w:val="28"/>
          <w:szCs w:val="28"/>
        </w:rPr>
        <w:t xml:space="preserve"> право </w:t>
      </w:r>
      <w:r w:rsidRPr="00BE400D">
        <w:rPr>
          <w:rFonts w:ascii="Times New Roman" w:hAnsi="Times New Roman"/>
          <w:sz w:val="28"/>
          <w:szCs w:val="28"/>
        </w:rPr>
        <w:t xml:space="preserve"> </w:t>
      </w:r>
      <w:r>
        <w:rPr>
          <w:rFonts w:ascii="Times New Roman" w:hAnsi="Times New Roman"/>
          <w:sz w:val="28"/>
          <w:szCs w:val="28"/>
        </w:rPr>
        <w:t xml:space="preserve"> на  пенсию  за  выслугу.</w:t>
      </w:r>
    </w:p>
    <w:p w:rsidR="00C41C62" w:rsidRDefault="00C41C62" w:rsidP="00C41C62">
      <w:pPr>
        <w:pStyle w:val="7"/>
        <w:shd w:val="clear" w:color="auto" w:fill="auto"/>
        <w:tabs>
          <w:tab w:val="left" w:pos="723"/>
        </w:tabs>
        <w:spacing w:after="0" w:line="317" w:lineRule="exact"/>
        <w:ind w:left="560"/>
        <w:jc w:val="both"/>
        <w:rPr>
          <w:sz w:val="28"/>
          <w:szCs w:val="28"/>
        </w:rPr>
      </w:pPr>
    </w:p>
    <w:p w:rsidR="00507634" w:rsidRDefault="00507634" w:rsidP="00507634">
      <w:pPr>
        <w:tabs>
          <w:tab w:val="left" w:pos="342"/>
        </w:tabs>
        <w:ind w:firstLine="709"/>
        <w:jc w:val="both"/>
        <w:rPr>
          <w:rFonts w:ascii="Times New Roman" w:hAnsi="Times New Roman" w:cs="Times New Roman"/>
          <w:sz w:val="28"/>
          <w:szCs w:val="28"/>
        </w:rPr>
      </w:pPr>
      <w:proofErr w:type="gramStart"/>
      <w:r>
        <w:rPr>
          <w:sz w:val="28"/>
          <w:szCs w:val="28"/>
        </w:rPr>
        <w:t xml:space="preserve">« </w:t>
      </w:r>
      <w:r>
        <w:rPr>
          <w:rFonts w:ascii="Times New Roman" w:hAnsi="Times New Roman" w:cs="Times New Roman"/>
          <w:sz w:val="28"/>
          <w:szCs w:val="28"/>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Pr>
          <w:rFonts w:ascii="Times New Roman" w:hAnsi="Times New Roman" w:cs="Times New Roman"/>
          <w:sz w:val="28"/>
          <w:szCs w:val="28"/>
        </w:rPr>
        <w:t xml:space="preserve">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r w:rsidRPr="007A7655">
        <w:rPr>
          <w:rFonts w:ascii="Times New Roman" w:hAnsi="Times New Roman" w:cs="Times New Roman"/>
          <w:sz w:val="28"/>
          <w:szCs w:val="28"/>
        </w:rPr>
        <w:t>.</w:t>
      </w:r>
    </w:p>
    <w:p w:rsidR="00507634" w:rsidRDefault="00507634" w:rsidP="00507634">
      <w:pPr>
        <w:tabs>
          <w:tab w:val="left" w:pos="342"/>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Pr>
          <w:rFonts w:ascii="Times New Roman" w:hAnsi="Times New Roman" w:cs="Times New Roman"/>
          <w:sz w:val="28"/>
          <w:szCs w:val="28"/>
        </w:rPr>
        <w:t>12 полных месяцев</w:t>
      </w:r>
      <w:proofErr w:type="gramEnd"/>
      <w:r>
        <w:rPr>
          <w:rFonts w:ascii="Times New Roman" w:hAnsi="Times New Roman" w:cs="Times New Roman"/>
          <w:sz w:val="28"/>
          <w:szCs w:val="28"/>
        </w:rPr>
        <w:t>.</w:t>
      </w:r>
    </w:p>
    <w:p w:rsidR="00507634" w:rsidRDefault="00507634" w:rsidP="00507634">
      <w:pPr>
        <w:tabs>
          <w:tab w:val="left" w:pos="342"/>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w:t>
      </w:r>
      <w:r>
        <w:rPr>
          <w:rFonts w:ascii="Times New Roman" w:hAnsi="Times New Roman" w:cs="Times New Roman"/>
          <w:sz w:val="28"/>
          <w:szCs w:val="28"/>
        </w:rPr>
        <w:lastRenderedPageBreak/>
        <w:t xml:space="preserve">за особые условия муниципальной службы, ежемесячная процентная надбавка к должностному окладу за работу со </w:t>
      </w:r>
      <w:proofErr w:type="gramStart"/>
      <w:r>
        <w:rPr>
          <w:rFonts w:ascii="Times New Roman" w:hAnsi="Times New Roman" w:cs="Times New Roman"/>
          <w:sz w:val="28"/>
          <w:szCs w:val="28"/>
        </w:rPr>
        <w:t>сведениями</w:t>
      </w:r>
      <w:proofErr w:type="gramEnd"/>
      <w:r>
        <w:rPr>
          <w:rFonts w:ascii="Times New Roman" w:hAnsi="Times New Roman" w:cs="Times New Roman"/>
          <w:sz w:val="28"/>
          <w:szCs w:val="28"/>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371A6" w:rsidRPr="00C41C62" w:rsidRDefault="00507634" w:rsidP="00C41C62">
      <w:pPr>
        <w:tabs>
          <w:tab w:val="left" w:pos="342"/>
        </w:tabs>
        <w:ind w:firstLine="709"/>
        <w:jc w:val="both"/>
        <w:rPr>
          <w:rFonts w:ascii="Times New Roman" w:hAnsi="Times New Roman" w:cs="Times New Roman"/>
          <w:sz w:val="28"/>
          <w:szCs w:val="28"/>
        </w:rPr>
      </w:pPr>
      <w:r>
        <w:rPr>
          <w:rFonts w:ascii="Times New Roman" w:hAnsi="Times New Roman" w:cs="Times New Roman"/>
          <w:sz w:val="28"/>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roofErr w:type="gramStart"/>
      <w:r>
        <w:rPr>
          <w:rFonts w:ascii="Times New Roman" w:hAnsi="Times New Roman" w:cs="Times New Roman"/>
          <w:sz w:val="28"/>
          <w:szCs w:val="28"/>
        </w:rPr>
        <w:t>.»</w:t>
      </w:r>
      <w:proofErr w:type="gramEnd"/>
    </w:p>
    <w:p w:rsidR="00B371A6" w:rsidRPr="008D7D7A" w:rsidRDefault="00B371A6" w:rsidP="00B371A6">
      <w:pPr>
        <w:pStyle w:val="7"/>
        <w:numPr>
          <w:ilvl w:val="0"/>
          <w:numId w:val="1"/>
        </w:numPr>
        <w:shd w:val="clear" w:color="auto" w:fill="auto"/>
        <w:tabs>
          <w:tab w:val="left" w:pos="1006"/>
        </w:tabs>
        <w:spacing w:after="0" w:line="317" w:lineRule="exact"/>
        <w:ind w:right="20" w:firstLine="560"/>
        <w:jc w:val="both"/>
        <w:rPr>
          <w:sz w:val="28"/>
          <w:szCs w:val="28"/>
        </w:rPr>
      </w:pPr>
      <w:proofErr w:type="gramStart"/>
      <w:r w:rsidRPr="008D7D7A">
        <w:rPr>
          <w:sz w:val="28"/>
          <w:szCs w:val="28"/>
        </w:rPr>
        <w:t>Контроль за</w:t>
      </w:r>
      <w:proofErr w:type="gramEnd"/>
      <w:r w:rsidRPr="008D7D7A">
        <w:rPr>
          <w:sz w:val="28"/>
          <w:szCs w:val="28"/>
        </w:rPr>
        <w:t xml:space="preserve"> исполнением настоящего решения возложить заместителя председателя </w:t>
      </w:r>
      <w:proofErr w:type="spellStart"/>
      <w:r w:rsidRPr="008D7D7A">
        <w:rPr>
          <w:sz w:val="28"/>
          <w:szCs w:val="28"/>
        </w:rPr>
        <w:t>Манзенского</w:t>
      </w:r>
      <w:proofErr w:type="spellEnd"/>
      <w:r w:rsidRPr="008D7D7A">
        <w:rPr>
          <w:sz w:val="28"/>
          <w:szCs w:val="28"/>
        </w:rPr>
        <w:t xml:space="preserve"> сельского Совета депутатов  </w:t>
      </w:r>
      <w:proofErr w:type="spellStart"/>
      <w:r w:rsidRPr="008D7D7A">
        <w:rPr>
          <w:sz w:val="28"/>
          <w:szCs w:val="28"/>
        </w:rPr>
        <w:t>А.Н.Паршинцеву</w:t>
      </w:r>
      <w:proofErr w:type="spellEnd"/>
      <w:r w:rsidRPr="008D7D7A">
        <w:rPr>
          <w:sz w:val="28"/>
          <w:szCs w:val="28"/>
        </w:rPr>
        <w:t>.</w:t>
      </w:r>
    </w:p>
    <w:p w:rsidR="00B371A6" w:rsidRPr="008D7D7A" w:rsidRDefault="00B371A6" w:rsidP="00B371A6">
      <w:pPr>
        <w:pStyle w:val="7"/>
        <w:numPr>
          <w:ilvl w:val="0"/>
          <w:numId w:val="1"/>
        </w:numPr>
        <w:shd w:val="clear" w:color="auto" w:fill="auto"/>
        <w:tabs>
          <w:tab w:val="left" w:pos="0"/>
          <w:tab w:val="left" w:pos="142"/>
          <w:tab w:val="left" w:pos="426"/>
          <w:tab w:val="left" w:pos="1006"/>
        </w:tabs>
        <w:spacing w:after="638" w:line="298" w:lineRule="exact"/>
        <w:ind w:right="20" w:firstLine="560"/>
        <w:jc w:val="both"/>
        <w:rPr>
          <w:sz w:val="28"/>
          <w:szCs w:val="28"/>
        </w:rPr>
      </w:pPr>
      <w:r w:rsidRPr="008D7D7A">
        <w:rPr>
          <w:sz w:val="28"/>
          <w:szCs w:val="28"/>
        </w:rPr>
        <w:t>Настоящее решение вступает в силу в день, следующий за днём                         опубликования в периодическом печатном издании «</w:t>
      </w:r>
      <w:proofErr w:type="spellStart"/>
      <w:r w:rsidRPr="008D7D7A">
        <w:rPr>
          <w:sz w:val="28"/>
          <w:szCs w:val="28"/>
        </w:rPr>
        <w:t>Манзенский</w:t>
      </w:r>
      <w:proofErr w:type="spellEnd"/>
      <w:r w:rsidRPr="008D7D7A">
        <w:rPr>
          <w:sz w:val="28"/>
          <w:szCs w:val="28"/>
        </w:rPr>
        <w:t xml:space="preserve"> вестник»</w:t>
      </w:r>
    </w:p>
    <w:p w:rsidR="00B371A6" w:rsidRPr="008D7D7A" w:rsidRDefault="00B371A6" w:rsidP="00B371A6">
      <w:pPr>
        <w:pStyle w:val="7"/>
        <w:shd w:val="clear" w:color="auto" w:fill="auto"/>
        <w:spacing w:after="132" w:line="250" w:lineRule="exact"/>
        <w:jc w:val="left"/>
        <w:rPr>
          <w:sz w:val="28"/>
          <w:szCs w:val="28"/>
        </w:rPr>
      </w:pPr>
    </w:p>
    <w:p w:rsidR="00B371A6" w:rsidRPr="008D7D7A" w:rsidRDefault="00B371A6" w:rsidP="00B371A6">
      <w:pPr>
        <w:pStyle w:val="7"/>
        <w:shd w:val="clear" w:color="auto" w:fill="auto"/>
        <w:spacing w:after="132" w:line="250" w:lineRule="exact"/>
        <w:jc w:val="left"/>
        <w:rPr>
          <w:sz w:val="28"/>
          <w:szCs w:val="28"/>
        </w:rPr>
      </w:pPr>
      <w:r w:rsidRPr="008D7D7A">
        <w:rPr>
          <w:sz w:val="28"/>
          <w:szCs w:val="28"/>
        </w:rPr>
        <w:t>Глав</w:t>
      </w:r>
      <w:r w:rsidR="00C41C62">
        <w:rPr>
          <w:sz w:val="28"/>
          <w:szCs w:val="28"/>
        </w:rPr>
        <w:t>а</w:t>
      </w:r>
      <w:r w:rsidRPr="008D7D7A">
        <w:rPr>
          <w:sz w:val="28"/>
          <w:szCs w:val="28"/>
        </w:rPr>
        <w:t xml:space="preserve"> </w:t>
      </w:r>
      <w:proofErr w:type="spellStart"/>
      <w:r w:rsidRPr="008D7D7A">
        <w:rPr>
          <w:sz w:val="28"/>
          <w:szCs w:val="28"/>
        </w:rPr>
        <w:t>Манзенского</w:t>
      </w:r>
      <w:proofErr w:type="spellEnd"/>
      <w:r w:rsidRPr="008D7D7A">
        <w:rPr>
          <w:sz w:val="28"/>
          <w:szCs w:val="28"/>
        </w:rPr>
        <w:t xml:space="preserve"> сельсовета                                   </w:t>
      </w:r>
      <w:r w:rsidR="00BD449D" w:rsidRPr="008D7D7A">
        <w:rPr>
          <w:sz w:val="28"/>
          <w:szCs w:val="28"/>
        </w:rPr>
        <w:t xml:space="preserve">        </w:t>
      </w:r>
      <w:proofErr w:type="spellStart"/>
      <w:r w:rsidR="00C41C62">
        <w:rPr>
          <w:sz w:val="28"/>
          <w:szCs w:val="28"/>
        </w:rPr>
        <w:t>Т.Т.Мацур</w:t>
      </w:r>
      <w:proofErr w:type="spellEnd"/>
    </w:p>
    <w:p w:rsidR="00EB57F6" w:rsidRDefault="00B371A6" w:rsidP="00B371A6">
      <w:pPr>
        <w:pStyle w:val="7"/>
        <w:shd w:val="clear" w:color="auto" w:fill="auto"/>
        <w:spacing w:after="132" w:line="250" w:lineRule="exact"/>
        <w:jc w:val="left"/>
        <w:rPr>
          <w:sz w:val="28"/>
          <w:szCs w:val="28"/>
        </w:rPr>
      </w:pPr>
      <w:r w:rsidRPr="008D7D7A">
        <w:rPr>
          <w:sz w:val="28"/>
          <w:szCs w:val="28"/>
        </w:rPr>
        <w:t>Пре</w:t>
      </w:r>
      <w:r w:rsidR="00BD449D" w:rsidRPr="008D7D7A">
        <w:rPr>
          <w:sz w:val="28"/>
          <w:szCs w:val="28"/>
        </w:rPr>
        <w:t xml:space="preserve">дседатель </w:t>
      </w:r>
      <w:proofErr w:type="spellStart"/>
      <w:r w:rsidR="00BD449D" w:rsidRPr="008D7D7A">
        <w:rPr>
          <w:sz w:val="28"/>
          <w:szCs w:val="28"/>
        </w:rPr>
        <w:t>Манзенско</w:t>
      </w:r>
      <w:r w:rsidR="001529CD">
        <w:rPr>
          <w:sz w:val="28"/>
          <w:szCs w:val="28"/>
        </w:rPr>
        <w:t>го</w:t>
      </w:r>
      <w:proofErr w:type="spellEnd"/>
      <w:r w:rsidR="001529CD">
        <w:rPr>
          <w:sz w:val="28"/>
          <w:szCs w:val="28"/>
        </w:rPr>
        <w:t xml:space="preserve">  </w:t>
      </w:r>
      <w:proofErr w:type="gramStart"/>
      <w:r w:rsidR="00BD449D" w:rsidRPr="008D7D7A">
        <w:rPr>
          <w:sz w:val="28"/>
          <w:szCs w:val="28"/>
        </w:rPr>
        <w:t>сельског</w:t>
      </w:r>
      <w:r w:rsidR="001529CD">
        <w:rPr>
          <w:sz w:val="28"/>
          <w:szCs w:val="28"/>
        </w:rPr>
        <w:t>о</w:t>
      </w:r>
      <w:proofErr w:type="gramEnd"/>
      <w:r w:rsidR="00EB57F6">
        <w:rPr>
          <w:sz w:val="28"/>
          <w:szCs w:val="28"/>
        </w:rPr>
        <w:t xml:space="preserve"> </w:t>
      </w:r>
      <w:r w:rsidR="001529CD">
        <w:rPr>
          <w:sz w:val="28"/>
          <w:szCs w:val="28"/>
        </w:rPr>
        <w:t xml:space="preserve"> </w:t>
      </w:r>
    </w:p>
    <w:p w:rsidR="00EB57F6" w:rsidRDefault="00EB57F6" w:rsidP="00B371A6">
      <w:pPr>
        <w:pStyle w:val="7"/>
        <w:shd w:val="clear" w:color="auto" w:fill="auto"/>
        <w:spacing w:after="132" w:line="250" w:lineRule="exact"/>
        <w:jc w:val="left"/>
        <w:rPr>
          <w:sz w:val="28"/>
          <w:szCs w:val="28"/>
        </w:rPr>
      </w:pPr>
      <w:r>
        <w:rPr>
          <w:sz w:val="28"/>
          <w:szCs w:val="28"/>
        </w:rPr>
        <w:t xml:space="preserve">Совета  депутатов                                                                </w:t>
      </w:r>
      <w:proofErr w:type="spellStart"/>
      <w:r>
        <w:rPr>
          <w:sz w:val="28"/>
          <w:szCs w:val="28"/>
        </w:rPr>
        <w:t>А.Н.Паршинцева</w:t>
      </w:r>
      <w:proofErr w:type="spellEnd"/>
    </w:p>
    <w:p w:rsidR="00B371A6" w:rsidRPr="008D7D7A" w:rsidRDefault="00EB57F6" w:rsidP="00B371A6">
      <w:pPr>
        <w:pStyle w:val="7"/>
        <w:shd w:val="clear" w:color="auto" w:fill="auto"/>
        <w:spacing w:after="132" w:line="250" w:lineRule="exact"/>
        <w:jc w:val="left"/>
        <w:rPr>
          <w:sz w:val="28"/>
          <w:szCs w:val="28"/>
        </w:rPr>
      </w:pPr>
      <w:r>
        <w:rPr>
          <w:sz w:val="28"/>
          <w:szCs w:val="28"/>
        </w:rPr>
        <w:t xml:space="preserve"> </w:t>
      </w:r>
    </w:p>
    <w:p w:rsidR="00EB57F6" w:rsidRPr="00EB57F6" w:rsidRDefault="00C04D77" w:rsidP="00EB57F6">
      <w:pPr>
        <w:pStyle w:val="7"/>
        <w:shd w:val="clear" w:color="auto" w:fill="auto"/>
        <w:tabs>
          <w:tab w:val="left" w:pos="944"/>
        </w:tabs>
        <w:spacing w:after="0" w:line="317" w:lineRule="exact"/>
        <w:ind w:right="20"/>
        <w:jc w:val="both"/>
        <w:rPr>
          <w:sz w:val="28"/>
          <w:szCs w:val="28"/>
        </w:rPr>
      </w:pPr>
      <w:r>
        <w:rPr>
          <w:sz w:val="28"/>
          <w:szCs w:val="28"/>
        </w:rPr>
        <w:pict>
          <v:shapetype id="_x0000_t202" coordsize="21600,21600" o:spt="202" path="m,l,21600r21600,l21600,xe">
            <v:stroke joinstyle="miter"/>
            <v:path gradientshapeok="t" o:connecttype="rect"/>
          </v:shapetype>
          <v:shape id="_x0000_s1029" type="#_x0000_t202" style="position:absolute;left:0;text-align:left;margin-left:13.2pt;margin-top:57.05pt;width:194.4pt;height:18.5pt;z-index:-251658240;mso-wrap-distance-left:5pt;mso-wrap-distance-right:5pt;mso-position-horizontal-relative:margin" filled="f" stroked="f">
            <v:textbox style="mso-next-textbox:#_x0000_s1029" inset="0,0,0,0">
              <w:txbxContent>
                <w:p w:rsidR="00F96D8C" w:rsidRDefault="00F96D8C" w:rsidP="00B371A6">
                  <w:pPr>
                    <w:pStyle w:val="a4"/>
                    <w:shd w:val="clear" w:color="auto" w:fill="auto"/>
                  </w:pPr>
                </w:p>
              </w:txbxContent>
            </v:textbox>
            <w10:wrap type="square" anchorx="margin"/>
          </v:shape>
        </w:pict>
      </w:r>
    </w:p>
    <w:sectPr w:rsidR="00EB57F6" w:rsidRPr="00EB57F6" w:rsidSect="00F1125C">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2BE" w:rsidRDefault="004F42BE" w:rsidP="00651F1F">
      <w:r>
        <w:separator/>
      </w:r>
    </w:p>
  </w:endnote>
  <w:endnote w:type="continuationSeparator" w:id="0">
    <w:p w:rsidR="004F42BE" w:rsidRDefault="004F42BE" w:rsidP="00651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2BE" w:rsidRDefault="004F42BE"/>
  </w:footnote>
  <w:footnote w:type="continuationSeparator" w:id="0">
    <w:p w:rsidR="004F42BE" w:rsidRDefault="004F42B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936FF"/>
    <w:multiLevelType w:val="multilevel"/>
    <w:tmpl w:val="0FEE6A74"/>
    <w:lvl w:ilvl="0">
      <w:start w:val="1"/>
      <w:numFmt w:val="decimal"/>
      <w:lvlText w:val="%1."/>
      <w:lvlJc w:val="left"/>
      <w:pPr>
        <w:ind w:left="600" w:hanging="600"/>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1">
    <w:nsid w:val="6EA913C9"/>
    <w:multiLevelType w:val="multilevel"/>
    <w:tmpl w:val="79842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FE5275"/>
    <w:multiLevelType w:val="multilevel"/>
    <w:tmpl w:val="F40E8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651F1F"/>
    <w:rsid w:val="00013D77"/>
    <w:rsid w:val="00097153"/>
    <w:rsid w:val="000A182B"/>
    <w:rsid w:val="000E7AD7"/>
    <w:rsid w:val="00144AF3"/>
    <w:rsid w:val="001529CD"/>
    <w:rsid w:val="00175EF2"/>
    <w:rsid w:val="001C1296"/>
    <w:rsid w:val="00210D54"/>
    <w:rsid w:val="00225F4C"/>
    <w:rsid w:val="00334A9B"/>
    <w:rsid w:val="00370D17"/>
    <w:rsid w:val="00376B34"/>
    <w:rsid w:val="00391EB6"/>
    <w:rsid w:val="00392B14"/>
    <w:rsid w:val="003960D2"/>
    <w:rsid w:val="003A7EAE"/>
    <w:rsid w:val="003C369F"/>
    <w:rsid w:val="00411928"/>
    <w:rsid w:val="004F42BE"/>
    <w:rsid w:val="00507634"/>
    <w:rsid w:val="00651F1F"/>
    <w:rsid w:val="00695D32"/>
    <w:rsid w:val="006C70D0"/>
    <w:rsid w:val="00790218"/>
    <w:rsid w:val="00814335"/>
    <w:rsid w:val="008D7D7A"/>
    <w:rsid w:val="008F3915"/>
    <w:rsid w:val="008F4D4C"/>
    <w:rsid w:val="00915386"/>
    <w:rsid w:val="0098497F"/>
    <w:rsid w:val="009A686D"/>
    <w:rsid w:val="00AD6C25"/>
    <w:rsid w:val="00B173E3"/>
    <w:rsid w:val="00B371A6"/>
    <w:rsid w:val="00B477B2"/>
    <w:rsid w:val="00B62B6B"/>
    <w:rsid w:val="00BB1544"/>
    <w:rsid w:val="00BC65A3"/>
    <w:rsid w:val="00BD449D"/>
    <w:rsid w:val="00C04D77"/>
    <w:rsid w:val="00C41C62"/>
    <w:rsid w:val="00C77404"/>
    <w:rsid w:val="00CE63D6"/>
    <w:rsid w:val="00D950A4"/>
    <w:rsid w:val="00E03D5E"/>
    <w:rsid w:val="00E75E07"/>
    <w:rsid w:val="00EB57F6"/>
    <w:rsid w:val="00F1125C"/>
    <w:rsid w:val="00F77328"/>
    <w:rsid w:val="00F96D8C"/>
    <w:rsid w:val="00FD5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1F1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1F1F"/>
    <w:rPr>
      <w:color w:val="0066CC"/>
      <w:u w:val="single"/>
    </w:rPr>
  </w:style>
  <w:style w:type="character" w:customStyle="1" w:styleId="Exact">
    <w:name w:val="Подпись к картинке Exact"/>
    <w:basedOn w:val="a0"/>
    <w:link w:val="a4"/>
    <w:rsid w:val="00651F1F"/>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Exact0">
    <w:name w:val="Подпись к картинке Exact"/>
    <w:basedOn w:val="Exact"/>
    <w:rsid w:val="00651F1F"/>
    <w:rPr>
      <w:color w:val="000000"/>
      <w:w w:val="100"/>
      <w:position w:val="0"/>
      <w:lang w:val="ru-RU"/>
    </w:rPr>
  </w:style>
  <w:style w:type="character" w:customStyle="1" w:styleId="a5">
    <w:name w:val="Основной текст_"/>
    <w:basedOn w:val="a0"/>
    <w:link w:val="7"/>
    <w:rsid w:val="00651F1F"/>
    <w:rPr>
      <w:rFonts w:ascii="Times New Roman" w:eastAsia="Times New Roman" w:hAnsi="Times New Roman" w:cs="Times New Roman"/>
      <w:b w:val="0"/>
      <w:bCs w:val="0"/>
      <w:i w:val="0"/>
      <w:iCs w:val="0"/>
      <w:smallCaps w:val="0"/>
      <w:strike w:val="0"/>
      <w:sz w:val="25"/>
      <w:szCs w:val="25"/>
      <w:u w:val="none"/>
    </w:rPr>
  </w:style>
  <w:style w:type="character" w:customStyle="1" w:styleId="2">
    <w:name w:val="Заголовок №2_"/>
    <w:basedOn w:val="a0"/>
    <w:link w:val="20"/>
    <w:rsid w:val="00651F1F"/>
    <w:rPr>
      <w:rFonts w:ascii="Times New Roman" w:eastAsia="Times New Roman" w:hAnsi="Times New Roman" w:cs="Times New Roman"/>
      <w:b w:val="0"/>
      <w:bCs w:val="0"/>
      <w:i w:val="0"/>
      <w:iCs w:val="0"/>
      <w:smallCaps w:val="0"/>
      <w:strike w:val="0"/>
      <w:spacing w:val="80"/>
      <w:sz w:val="32"/>
      <w:szCs w:val="32"/>
      <w:u w:val="none"/>
    </w:rPr>
  </w:style>
  <w:style w:type="character" w:customStyle="1" w:styleId="0pt">
    <w:name w:val="Основной текст + Курсив;Интервал 0 pt"/>
    <w:basedOn w:val="a5"/>
    <w:rsid w:val="00651F1F"/>
    <w:rPr>
      <w:i/>
      <w:iCs/>
      <w:color w:val="000000"/>
      <w:spacing w:val="-10"/>
      <w:w w:val="100"/>
      <w:position w:val="0"/>
      <w:lang w:val="ru-RU"/>
    </w:rPr>
  </w:style>
  <w:style w:type="character" w:customStyle="1" w:styleId="1">
    <w:name w:val="Основной текст1"/>
    <w:basedOn w:val="a5"/>
    <w:rsid w:val="00651F1F"/>
    <w:rPr>
      <w:color w:val="000000"/>
      <w:spacing w:val="0"/>
      <w:w w:val="100"/>
      <w:position w:val="0"/>
    </w:rPr>
  </w:style>
  <w:style w:type="character" w:customStyle="1" w:styleId="21">
    <w:name w:val="Основной текст2"/>
    <w:basedOn w:val="a5"/>
    <w:rsid w:val="00651F1F"/>
    <w:rPr>
      <w:color w:val="000000"/>
      <w:spacing w:val="0"/>
      <w:w w:val="100"/>
      <w:position w:val="0"/>
      <w:lang w:val="ru-RU"/>
    </w:rPr>
  </w:style>
  <w:style w:type="character" w:customStyle="1" w:styleId="0pt0">
    <w:name w:val="Основной текст + Курсив;Интервал 0 pt"/>
    <w:basedOn w:val="a5"/>
    <w:rsid w:val="00651F1F"/>
    <w:rPr>
      <w:i/>
      <w:iCs/>
      <w:color w:val="000000"/>
      <w:spacing w:val="-10"/>
      <w:w w:val="100"/>
      <w:position w:val="0"/>
      <w:lang w:val="en-US"/>
    </w:rPr>
  </w:style>
  <w:style w:type="character" w:customStyle="1" w:styleId="3">
    <w:name w:val="Основной текст3"/>
    <w:basedOn w:val="a5"/>
    <w:rsid w:val="00651F1F"/>
    <w:rPr>
      <w:color w:val="000000"/>
      <w:spacing w:val="0"/>
      <w:w w:val="100"/>
      <w:position w:val="0"/>
      <w:lang w:val="ru-RU"/>
    </w:rPr>
  </w:style>
  <w:style w:type="character" w:customStyle="1" w:styleId="22">
    <w:name w:val="Основной текст (2)_"/>
    <w:basedOn w:val="a0"/>
    <w:link w:val="23"/>
    <w:rsid w:val="00651F1F"/>
    <w:rPr>
      <w:rFonts w:ascii="Times New Roman" w:eastAsia="Times New Roman" w:hAnsi="Times New Roman" w:cs="Times New Roman"/>
      <w:b w:val="0"/>
      <w:bCs w:val="0"/>
      <w:i w:val="0"/>
      <w:iCs w:val="0"/>
      <w:smallCaps w:val="0"/>
      <w:strike w:val="0"/>
      <w:sz w:val="14"/>
      <w:szCs w:val="14"/>
      <w:u w:val="none"/>
    </w:rPr>
  </w:style>
  <w:style w:type="character" w:customStyle="1" w:styleId="2MSMincho125pt">
    <w:name w:val="Основной текст (2) + MS Mincho;12;5 pt;Курсив"/>
    <w:basedOn w:val="22"/>
    <w:rsid w:val="00651F1F"/>
    <w:rPr>
      <w:rFonts w:ascii="MS Mincho" w:eastAsia="MS Mincho" w:hAnsi="MS Mincho" w:cs="MS Mincho"/>
      <w:i/>
      <w:iCs/>
      <w:color w:val="000000"/>
      <w:spacing w:val="0"/>
      <w:w w:val="100"/>
      <w:position w:val="0"/>
      <w:sz w:val="25"/>
      <w:szCs w:val="25"/>
      <w:lang w:val="ru-RU"/>
    </w:rPr>
  </w:style>
  <w:style w:type="character" w:customStyle="1" w:styleId="24">
    <w:name w:val="Основной текст (2)"/>
    <w:basedOn w:val="22"/>
    <w:rsid w:val="00651F1F"/>
    <w:rPr>
      <w:color w:val="000000"/>
      <w:spacing w:val="0"/>
      <w:w w:val="100"/>
      <w:position w:val="0"/>
      <w:lang w:val="ru-RU"/>
    </w:rPr>
  </w:style>
  <w:style w:type="character" w:customStyle="1" w:styleId="10">
    <w:name w:val="Заголовок №1_"/>
    <w:basedOn w:val="a0"/>
    <w:link w:val="11"/>
    <w:rsid w:val="00651F1F"/>
    <w:rPr>
      <w:rFonts w:ascii="Times New Roman" w:eastAsia="Times New Roman" w:hAnsi="Times New Roman" w:cs="Times New Roman"/>
      <w:b w:val="0"/>
      <w:bCs w:val="0"/>
      <w:i w:val="0"/>
      <w:iCs w:val="0"/>
      <w:smallCaps w:val="0"/>
      <w:strike w:val="0"/>
      <w:u w:val="none"/>
    </w:rPr>
  </w:style>
  <w:style w:type="character" w:customStyle="1" w:styleId="1195pt1pt">
    <w:name w:val="Заголовок №1 + 19;5 pt;Курсив;Интервал 1 pt"/>
    <w:basedOn w:val="10"/>
    <w:rsid w:val="00651F1F"/>
    <w:rPr>
      <w:i/>
      <w:iCs/>
      <w:color w:val="000000"/>
      <w:spacing w:val="20"/>
      <w:w w:val="100"/>
      <w:position w:val="0"/>
      <w:sz w:val="39"/>
      <w:szCs w:val="39"/>
      <w:lang w:val="ru-RU"/>
    </w:rPr>
  </w:style>
  <w:style w:type="character" w:customStyle="1" w:styleId="12">
    <w:name w:val="Заголовок №1"/>
    <w:basedOn w:val="10"/>
    <w:rsid w:val="00651F1F"/>
    <w:rPr>
      <w:color w:val="000000"/>
      <w:spacing w:val="0"/>
      <w:w w:val="100"/>
      <w:position w:val="0"/>
      <w:sz w:val="24"/>
      <w:szCs w:val="24"/>
      <w:lang w:val="ru-RU"/>
    </w:rPr>
  </w:style>
  <w:style w:type="character" w:customStyle="1" w:styleId="13">
    <w:name w:val="Заголовок №1"/>
    <w:basedOn w:val="10"/>
    <w:rsid w:val="00651F1F"/>
    <w:rPr>
      <w:color w:val="000000"/>
      <w:spacing w:val="0"/>
      <w:w w:val="100"/>
      <w:position w:val="0"/>
      <w:sz w:val="24"/>
      <w:szCs w:val="24"/>
      <w:lang w:val="ru-RU"/>
    </w:rPr>
  </w:style>
  <w:style w:type="character" w:customStyle="1" w:styleId="1195pt1pt0">
    <w:name w:val="Заголовок №1 + 19;5 pt;Курсив;Интервал 1 pt"/>
    <w:basedOn w:val="10"/>
    <w:rsid w:val="00651F1F"/>
    <w:rPr>
      <w:i/>
      <w:iCs/>
      <w:color w:val="000000"/>
      <w:spacing w:val="20"/>
      <w:w w:val="100"/>
      <w:position w:val="0"/>
      <w:sz w:val="39"/>
      <w:szCs w:val="39"/>
    </w:rPr>
  </w:style>
  <w:style w:type="character" w:customStyle="1" w:styleId="14pt">
    <w:name w:val="Заголовок №1 + 4 pt"/>
    <w:basedOn w:val="10"/>
    <w:rsid w:val="00651F1F"/>
    <w:rPr>
      <w:color w:val="000000"/>
      <w:spacing w:val="0"/>
      <w:w w:val="100"/>
      <w:position w:val="0"/>
      <w:sz w:val="8"/>
      <w:szCs w:val="8"/>
    </w:rPr>
  </w:style>
  <w:style w:type="character" w:customStyle="1" w:styleId="4">
    <w:name w:val="Основной текст4"/>
    <w:basedOn w:val="a5"/>
    <w:rsid w:val="00651F1F"/>
    <w:rPr>
      <w:color w:val="000000"/>
      <w:spacing w:val="0"/>
      <w:w w:val="100"/>
      <w:position w:val="0"/>
      <w:lang w:val="ru-RU"/>
    </w:rPr>
  </w:style>
  <w:style w:type="character" w:customStyle="1" w:styleId="5">
    <w:name w:val="Основной текст5"/>
    <w:basedOn w:val="a5"/>
    <w:rsid w:val="00651F1F"/>
    <w:rPr>
      <w:color w:val="000000"/>
      <w:spacing w:val="0"/>
      <w:w w:val="100"/>
      <w:position w:val="0"/>
      <w:u w:val="single"/>
    </w:rPr>
  </w:style>
  <w:style w:type="character" w:customStyle="1" w:styleId="6">
    <w:name w:val="Основной текст6"/>
    <w:basedOn w:val="a5"/>
    <w:rsid w:val="00651F1F"/>
    <w:rPr>
      <w:color w:val="000000"/>
      <w:spacing w:val="0"/>
      <w:w w:val="100"/>
      <w:position w:val="0"/>
      <w:lang w:val="ru-RU"/>
    </w:rPr>
  </w:style>
  <w:style w:type="character" w:customStyle="1" w:styleId="30">
    <w:name w:val="Заголовок №3_"/>
    <w:basedOn w:val="a0"/>
    <w:link w:val="31"/>
    <w:rsid w:val="00651F1F"/>
    <w:rPr>
      <w:rFonts w:ascii="Times New Roman" w:eastAsia="Times New Roman" w:hAnsi="Times New Roman" w:cs="Times New Roman"/>
      <w:b/>
      <w:bCs/>
      <w:i/>
      <w:iCs/>
      <w:smallCaps w:val="0"/>
      <w:strike w:val="0"/>
      <w:spacing w:val="-10"/>
      <w:sz w:val="52"/>
      <w:szCs w:val="52"/>
      <w:u w:val="none"/>
    </w:rPr>
  </w:style>
  <w:style w:type="character" w:customStyle="1" w:styleId="32">
    <w:name w:val="Заголовок №3"/>
    <w:basedOn w:val="30"/>
    <w:rsid w:val="00651F1F"/>
    <w:rPr>
      <w:color w:val="000000"/>
      <w:w w:val="100"/>
      <w:position w:val="0"/>
      <w:lang w:val="ru-RU"/>
    </w:rPr>
  </w:style>
  <w:style w:type="character" w:customStyle="1" w:styleId="30pt">
    <w:name w:val="Заголовок №3 + Не полужирный;Не курсив;Интервал 0 pt"/>
    <w:basedOn w:val="30"/>
    <w:rsid w:val="00651F1F"/>
    <w:rPr>
      <w:b/>
      <w:bCs/>
      <w:i/>
      <w:iCs/>
      <w:color w:val="000000"/>
      <w:spacing w:val="0"/>
      <w:w w:val="100"/>
      <w:position w:val="0"/>
      <w:lang w:val="ru-RU"/>
    </w:rPr>
  </w:style>
  <w:style w:type="character" w:customStyle="1" w:styleId="33">
    <w:name w:val="Заголовок №3"/>
    <w:basedOn w:val="30"/>
    <w:rsid w:val="00651F1F"/>
    <w:rPr>
      <w:color w:val="000000"/>
      <w:w w:val="100"/>
      <w:position w:val="0"/>
      <w:lang w:val="ru-RU"/>
    </w:rPr>
  </w:style>
  <w:style w:type="paragraph" w:customStyle="1" w:styleId="a4">
    <w:name w:val="Подпись к картинке"/>
    <w:basedOn w:val="a"/>
    <w:link w:val="Exact"/>
    <w:rsid w:val="00651F1F"/>
    <w:pPr>
      <w:shd w:val="clear" w:color="auto" w:fill="FFFFFF"/>
      <w:spacing w:line="370" w:lineRule="exact"/>
      <w:jc w:val="both"/>
    </w:pPr>
    <w:rPr>
      <w:rFonts w:ascii="Times New Roman" w:eastAsia="Times New Roman" w:hAnsi="Times New Roman" w:cs="Times New Roman"/>
      <w:spacing w:val="4"/>
      <w:sz w:val="25"/>
      <w:szCs w:val="25"/>
    </w:rPr>
  </w:style>
  <w:style w:type="paragraph" w:customStyle="1" w:styleId="7">
    <w:name w:val="Основной текст7"/>
    <w:basedOn w:val="a"/>
    <w:link w:val="a5"/>
    <w:rsid w:val="00651F1F"/>
    <w:pPr>
      <w:shd w:val="clear" w:color="auto" w:fill="FFFFFF"/>
      <w:spacing w:after="420" w:line="0" w:lineRule="atLeast"/>
      <w:jc w:val="center"/>
    </w:pPr>
    <w:rPr>
      <w:rFonts w:ascii="Times New Roman" w:eastAsia="Times New Roman" w:hAnsi="Times New Roman" w:cs="Times New Roman"/>
      <w:sz w:val="25"/>
      <w:szCs w:val="25"/>
    </w:rPr>
  </w:style>
  <w:style w:type="paragraph" w:customStyle="1" w:styleId="20">
    <w:name w:val="Заголовок №2"/>
    <w:basedOn w:val="a"/>
    <w:link w:val="2"/>
    <w:rsid w:val="00651F1F"/>
    <w:pPr>
      <w:shd w:val="clear" w:color="auto" w:fill="FFFFFF"/>
      <w:spacing w:before="420" w:after="600" w:line="0" w:lineRule="atLeast"/>
      <w:jc w:val="center"/>
      <w:outlineLvl w:val="1"/>
    </w:pPr>
    <w:rPr>
      <w:rFonts w:ascii="Times New Roman" w:eastAsia="Times New Roman" w:hAnsi="Times New Roman" w:cs="Times New Roman"/>
      <w:spacing w:val="80"/>
      <w:sz w:val="32"/>
      <w:szCs w:val="32"/>
    </w:rPr>
  </w:style>
  <w:style w:type="paragraph" w:customStyle="1" w:styleId="23">
    <w:name w:val="Основной текст (2)"/>
    <w:basedOn w:val="a"/>
    <w:link w:val="22"/>
    <w:rsid w:val="00651F1F"/>
    <w:pPr>
      <w:shd w:val="clear" w:color="auto" w:fill="FFFFFF"/>
      <w:spacing w:before="180" w:line="0" w:lineRule="atLeast"/>
    </w:pPr>
    <w:rPr>
      <w:rFonts w:ascii="Times New Roman" w:eastAsia="Times New Roman" w:hAnsi="Times New Roman" w:cs="Times New Roman"/>
      <w:sz w:val="14"/>
      <w:szCs w:val="14"/>
    </w:rPr>
  </w:style>
  <w:style w:type="paragraph" w:customStyle="1" w:styleId="11">
    <w:name w:val="Заголовок №1"/>
    <w:basedOn w:val="a"/>
    <w:link w:val="10"/>
    <w:rsid w:val="00651F1F"/>
    <w:pPr>
      <w:shd w:val="clear" w:color="auto" w:fill="FFFFFF"/>
      <w:spacing w:line="0" w:lineRule="atLeast"/>
      <w:jc w:val="both"/>
      <w:outlineLvl w:val="0"/>
    </w:pPr>
    <w:rPr>
      <w:rFonts w:ascii="Times New Roman" w:eastAsia="Times New Roman" w:hAnsi="Times New Roman" w:cs="Times New Roman"/>
    </w:rPr>
  </w:style>
  <w:style w:type="paragraph" w:customStyle="1" w:styleId="31">
    <w:name w:val="Заголовок №3"/>
    <w:basedOn w:val="a"/>
    <w:link w:val="30"/>
    <w:rsid w:val="00651F1F"/>
    <w:pPr>
      <w:shd w:val="clear" w:color="auto" w:fill="FFFFFF"/>
      <w:spacing w:before="60" w:line="0" w:lineRule="atLeast"/>
      <w:jc w:val="center"/>
      <w:outlineLvl w:val="2"/>
    </w:pPr>
    <w:rPr>
      <w:rFonts w:ascii="Times New Roman" w:eastAsia="Times New Roman" w:hAnsi="Times New Roman" w:cs="Times New Roman"/>
      <w:b/>
      <w:bCs/>
      <w:i/>
      <w:iCs/>
      <w:spacing w:val="-10"/>
      <w:sz w:val="52"/>
      <w:szCs w:val="52"/>
    </w:rPr>
  </w:style>
  <w:style w:type="paragraph" w:styleId="a6">
    <w:name w:val="Balloon Text"/>
    <w:basedOn w:val="a"/>
    <w:link w:val="a7"/>
    <w:uiPriority w:val="99"/>
    <w:semiHidden/>
    <w:unhideWhenUsed/>
    <w:rsid w:val="00210D54"/>
    <w:rPr>
      <w:rFonts w:ascii="Tahoma" w:hAnsi="Tahoma" w:cs="Tahoma"/>
      <w:sz w:val="16"/>
      <w:szCs w:val="16"/>
    </w:rPr>
  </w:style>
  <w:style w:type="character" w:customStyle="1" w:styleId="a7">
    <w:name w:val="Текст выноски Знак"/>
    <w:basedOn w:val="a0"/>
    <w:link w:val="a6"/>
    <w:uiPriority w:val="99"/>
    <w:semiHidden/>
    <w:rsid w:val="00210D54"/>
    <w:rPr>
      <w:rFonts w:ascii="Tahoma" w:hAnsi="Tahoma" w:cs="Tahoma"/>
      <w:color w:val="000000"/>
      <w:sz w:val="16"/>
      <w:szCs w:val="16"/>
    </w:rPr>
  </w:style>
  <w:style w:type="paragraph" w:styleId="a8">
    <w:name w:val="List Paragraph"/>
    <w:basedOn w:val="a"/>
    <w:uiPriority w:val="34"/>
    <w:qFormat/>
    <w:rsid w:val="008D7D7A"/>
    <w:pPr>
      <w:ind w:left="720"/>
      <w:contextualSpacing/>
    </w:pPr>
  </w:style>
  <w:style w:type="character" w:customStyle="1" w:styleId="a9">
    <w:name w:val="Привязка сноски"/>
    <w:rsid w:val="000E7AD7"/>
    <w:rPr>
      <w:vertAlign w:val="superscript"/>
    </w:rPr>
  </w:style>
  <w:style w:type="character" w:customStyle="1" w:styleId="aa">
    <w:name w:val="Символ сноски"/>
    <w:qFormat/>
    <w:rsid w:val="000E7AD7"/>
  </w:style>
  <w:style w:type="paragraph" w:styleId="ab">
    <w:name w:val="footnote text"/>
    <w:basedOn w:val="a"/>
    <w:link w:val="ac"/>
    <w:uiPriority w:val="99"/>
    <w:unhideWhenUsed/>
    <w:rsid w:val="000E7AD7"/>
    <w:pPr>
      <w:widowControl/>
      <w:suppressAutoHyphens/>
    </w:pPr>
    <w:rPr>
      <w:rFonts w:ascii="Times New Roman" w:eastAsia="Times New Roman" w:hAnsi="Times New Roman" w:cs="Times New Roman"/>
      <w:color w:val="auto"/>
      <w:sz w:val="20"/>
      <w:szCs w:val="20"/>
    </w:rPr>
  </w:style>
  <w:style w:type="character" w:customStyle="1" w:styleId="ac">
    <w:name w:val="Текст сноски Знак"/>
    <w:basedOn w:val="a0"/>
    <w:link w:val="ab"/>
    <w:uiPriority w:val="99"/>
    <w:rsid w:val="000E7AD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E71251F690973465E51ED3BA595152BA70B14B1D5WFeCF" TargetMode="External"/><Relationship Id="rId13" Type="http://schemas.openxmlformats.org/officeDocument/2006/relationships/hyperlink" Target="https://login.consultant.ru/link/?req=doc&amp;base=RLAW123&amp;n=279695&amp;dst=100735&amp;field=134&amp;date=06.02.202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3FC08292BA3014D457EEE106C18BED325711F9937FE82331C3E1944AEt8h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9F8824274DF4488A5E0975754A6F112722AD0872241F690973465E51WEe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A9F8824274DF4488A5E0975754A6F112722AD0E71251F690973465E51ED3BA595152BA70B14B5D5WFe0F" TargetMode="External"/><Relationship Id="rId4" Type="http://schemas.openxmlformats.org/officeDocument/2006/relationships/webSettings" Target="webSettings.xml"/><Relationship Id="rId9" Type="http://schemas.openxmlformats.org/officeDocument/2006/relationships/hyperlink" Target="consultantplus://offline/ref=1A9F8824274DF4488A5E0975754A6F112722AD0E71251F690973465E51ED3BA595152BA70B14B5D1WFe7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2988</Words>
  <Characters>17034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2023-07-21T05:21:00Z</cp:lastPrinted>
  <dcterms:created xsi:type="dcterms:W3CDTF">2022-07-21T09:00:00Z</dcterms:created>
  <dcterms:modified xsi:type="dcterms:W3CDTF">2023-07-27T05:44:00Z</dcterms:modified>
</cp:coreProperties>
</file>