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490" w:rsidRPr="0068375F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E656B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93E" w:rsidRPr="00AE324D" w:rsidRDefault="001B293E" w:rsidP="001B293E">
      <w:pPr>
        <w:spacing w:line="240" w:lineRule="auto"/>
        <w:jc w:val="center"/>
        <w:outlineLvl w:val="0"/>
        <w:rPr>
          <w:rFonts w:ascii="Arial" w:hAnsi="Arial" w:cs="Arial"/>
          <w:caps/>
          <w:sz w:val="24"/>
          <w:szCs w:val="24"/>
        </w:rPr>
      </w:pPr>
      <w:r w:rsidRPr="00AE324D">
        <w:rPr>
          <w:rFonts w:ascii="Arial" w:hAnsi="Arial" w:cs="Arial"/>
          <w:caps/>
          <w:sz w:val="24"/>
          <w:szCs w:val="24"/>
        </w:rPr>
        <w:t>Администрация МАНЗЕНСКОГО СЕЛЬСОВЕТА</w:t>
      </w:r>
    </w:p>
    <w:p w:rsidR="001B293E" w:rsidRPr="00AE324D" w:rsidRDefault="001B293E" w:rsidP="001B293E">
      <w:pPr>
        <w:spacing w:line="240" w:lineRule="auto"/>
        <w:jc w:val="center"/>
        <w:outlineLvl w:val="0"/>
        <w:rPr>
          <w:rFonts w:ascii="Arial" w:hAnsi="Arial" w:cs="Arial"/>
          <w:caps/>
          <w:sz w:val="24"/>
          <w:szCs w:val="24"/>
        </w:rPr>
      </w:pPr>
      <w:r w:rsidRPr="00AE324D">
        <w:rPr>
          <w:rFonts w:ascii="Arial" w:hAnsi="Arial" w:cs="Arial"/>
          <w:caps/>
          <w:sz w:val="24"/>
          <w:szCs w:val="24"/>
        </w:rPr>
        <w:t>БОГУЧАНСКОГО РАЙОНА</w:t>
      </w:r>
    </w:p>
    <w:p w:rsidR="001B293E" w:rsidRPr="00AE324D" w:rsidRDefault="001B293E" w:rsidP="001B293E">
      <w:pPr>
        <w:spacing w:line="240" w:lineRule="auto"/>
        <w:jc w:val="center"/>
        <w:outlineLvl w:val="0"/>
        <w:rPr>
          <w:rFonts w:ascii="Arial" w:hAnsi="Arial" w:cs="Arial"/>
          <w:caps/>
          <w:sz w:val="24"/>
          <w:szCs w:val="24"/>
        </w:rPr>
      </w:pPr>
      <w:r w:rsidRPr="00AE324D">
        <w:rPr>
          <w:rFonts w:ascii="Arial" w:hAnsi="Arial" w:cs="Arial"/>
          <w:caps/>
          <w:sz w:val="24"/>
          <w:szCs w:val="24"/>
        </w:rPr>
        <w:t>КРАСНОЯРСКОГО КРАЯ</w:t>
      </w:r>
    </w:p>
    <w:p w:rsidR="001B293E" w:rsidRPr="00AE324D" w:rsidRDefault="001B293E" w:rsidP="001B293E">
      <w:pPr>
        <w:tabs>
          <w:tab w:val="left" w:pos="7530"/>
          <w:tab w:val="left" w:pos="8445"/>
        </w:tabs>
        <w:spacing w:line="240" w:lineRule="auto"/>
        <w:rPr>
          <w:rFonts w:ascii="Arial" w:hAnsi="Arial" w:cs="Arial"/>
          <w:caps/>
          <w:sz w:val="24"/>
          <w:szCs w:val="24"/>
        </w:rPr>
      </w:pPr>
      <w:r w:rsidRPr="00AE324D">
        <w:rPr>
          <w:rFonts w:ascii="Arial" w:hAnsi="Arial" w:cs="Arial"/>
          <w:caps/>
          <w:sz w:val="24"/>
          <w:szCs w:val="24"/>
        </w:rPr>
        <w:tab/>
      </w:r>
      <w:r w:rsidRPr="00AE324D">
        <w:rPr>
          <w:rFonts w:ascii="Arial" w:hAnsi="Arial" w:cs="Arial"/>
          <w:caps/>
          <w:sz w:val="24"/>
          <w:szCs w:val="24"/>
        </w:rPr>
        <w:tab/>
      </w:r>
    </w:p>
    <w:p w:rsidR="001B293E" w:rsidRPr="00AE324D" w:rsidRDefault="001B293E" w:rsidP="001B293E">
      <w:pPr>
        <w:tabs>
          <w:tab w:val="center" w:pos="5040"/>
          <w:tab w:val="left" w:pos="8670"/>
        </w:tabs>
        <w:spacing w:line="240" w:lineRule="auto"/>
        <w:outlineLvl w:val="0"/>
        <w:rPr>
          <w:rFonts w:ascii="Arial" w:hAnsi="Arial" w:cs="Arial"/>
          <w:caps/>
          <w:sz w:val="24"/>
          <w:szCs w:val="24"/>
        </w:rPr>
      </w:pPr>
      <w:r w:rsidRPr="00AE324D">
        <w:rPr>
          <w:rFonts w:ascii="Arial" w:hAnsi="Arial" w:cs="Arial"/>
          <w:caps/>
          <w:sz w:val="24"/>
          <w:szCs w:val="24"/>
        </w:rPr>
        <w:tab/>
        <w:t>ПОСТАНОВЛЕНИЕ</w:t>
      </w:r>
    </w:p>
    <w:p w:rsidR="001B293E" w:rsidRPr="00AE324D" w:rsidRDefault="00E656B6" w:rsidP="001B293E">
      <w:pPr>
        <w:tabs>
          <w:tab w:val="center" w:pos="5040"/>
          <w:tab w:val="left" w:pos="8670"/>
        </w:tabs>
        <w:spacing w:line="240" w:lineRule="auto"/>
        <w:outlineLvl w:val="0"/>
        <w:rPr>
          <w:rFonts w:ascii="Arial" w:hAnsi="Arial" w:cs="Arial"/>
          <w:caps/>
          <w:sz w:val="24"/>
          <w:szCs w:val="24"/>
        </w:rPr>
      </w:pPr>
      <w:r w:rsidRPr="00AE324D">
        <w:rPr>
          <w:rFonts w:ascii="Arial" w:hAnsi="Arial" w:cs="Arial"/>
          <w:caps/>
          <w:sz w:val="24"/>
          <w:szCs w:val="24"/>
        </w:rPr>
        <w:t>20.</w:t>
      </w:r>
      <w:r w:rsidR="001B293E" w:rsidRPr="00AE324D">
        <w:rPr>
          <w:rFonts w:ascii="Arial" w:hAnsi="Arial" w:cs="Arial"/>
          <w:caps/>
          <w:sz w:val="24"/>
          <w:szCs w:val="24"/>
        </w:rPr>
        <w:t xml:space="preserve">04.2022                                             </w:t>
      </w:r>
      <w:proofErr w:type="spellStart"/>
      <w:r w:rsidR="001B293E" w:rsidRPr="00AE324D">
        <w:rPr>
          <w:rFonts w:ascii="Arial" w:hAnsi="Arial" w:cs="Arial"/>
          <w:sz w:val="24"/>
          <w:szCs w:val="24"/>
        </w:rPr>
        <w:t>п</w:t>
      </w:r>
      <w:proofErr w:type="gramStart"/>
      <w:r w:rsidR="001B293E" w:rsidRPr="00AE324D">
        <w:rPr>
          <w:rFonts w:ascii="Arial" w:hAnsi="Arial" w:cs="Arial"/>
          <w:sz w:val="24"/>
          <w:szCs w:val="24"/>
        </w:rPr>
        <w:t>.М</w:t>
      </w:r>
      <w:proofErr w:type="gramEnd"/>
      <w:r w:rsidR="001B293E" w:rsidRPr="00AE324D">
        <w:rPr>
          <w:rFonts w:ascii="Arial" w:hAnsi="Arial" w:cs="Arial"/>
          <w:sz w:val="24"/>
          <w:szCs w:val="24"/>
        </w:rPr>
        <w:t>анзя</w:t>
      </w:r>
      <w:proofErr w:type="spellEnd"/>
      <w:r w:rsidR="001B293E" w:rsidRPr="00AE324D">
        <w:rPr>
          <w:rFonts w:ascii="Arial" w:hAnsi="Arial" w:cs="Arial"/>
          <w:sz w:val="24"/>
          <w:szCs w:val="24"/>
        </w:rPr>
        <w:t xml:space="preserve">                                                 №</w:t>
      </w:r>
      <w:r w:rsidRPr="00AE324D">
        <w:rPr>
          <w:rFonts w:ascii="Arial" w:hAnsi="Arial" w:cs="Arial"/>
          <w:sz w:val="24"/>
          <w:szCs w:val="24"/>
        </w:rPr>
        <w:t>18</w:t>
      </w:r>
      <w:r w:rsidR="001B293E" w:rsidRPr="00AE324D">
        <w:rPr>
          <w:rFonts w:ascii="Arial" w:hAnsi="Arial" w:cs="Arial"/>
          <w:sz w:val="24"/>
          <w:szCs w:val="24"/>
        </w:rPr>
        <w:t xml:space="preserve"> -П</w:t>
      </w:r>
    </w:p>
    <w:p w:rsidR="001B293E" w:rsidRPr="00AE324D" w:rsidRDefault="001B293E" w:rsidP="001B293E">
      <w:pPr>
        <w:rPr>
          <w:rFonts w:ascii="Arial" w:hAnsi="Arial" w:cs="Arial"/>
          <w:caps/>
          <w:sz w:val="24"/>
          <w:szCs w:val="24"/>
        </w:rPr>
      </w:pPr>
    </w:p>
    <w:p w:rsidR="001B293E" w:rsidRPr="00AE324D" w:rsidRDefault="001B293E" w:rsidP="001B293E">
      <w:pPr>
        <w:spacing w:line="240" w:lineRule="auto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Об актуализации   схемы теплоснабжения</w:t>
      </w:r>
    </w:p>
    <w:p w:rsidR="001B293E" w:rsidRPr="00AE324D" w:rsidRDefault="001B293E" w:rsidP="001B293E">
      <w:pPr>
        <w:spacing w:line="240" w:lineRule="auto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муниципального образования Манзенский сельсовет</w:t>
      </w:r>
    </w:p>
    <w:p w:rsidR="001B293E" w:rsidRPr="00AE324D" w:rsidRDefault="001B293E" w:rsidP="001B293E">
      <w:pPr>
        <w:spacing w:line="240" w:lineRule="auto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Богучанского района Красноярского края</w:t>
      </w:r>
    </w:p>
    <w:p w:rsidR="001B293E" w:rsidRPr="00AE324D" w:rsidRDefault="001B293E" w:rsidP="001B293E">
      <w:pPr>
        <w:rPr>
          <w:rFonts w:ascii="Arial" w:hAnsi="Arial" w:cs="Arial"/>
          <w:sz w:val="24"/>
          <w:szCs w:val="24"/>
        </w:rPr>
      </w:pPr>
    </w:p>
    <w:p w:rsidR="001B293E" w:rsidRPr="00AE324D" w:rsidRDefault="001B293E" w:rsidP="001B293E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Во исполнение требований статей 6, 29 Федерального закона от 27.07.2010г. № 190-ФЗ «О теплоснабжении», п. 22  Требований к  порядку  разработки схем теплоснабжения, утвержденных  постановлением  Правительств РФ  от  22.02.2012 г. № 154, руководствуясь статьей  7 Устава Манзенского  сельсовета ПОСТАНОВЛЯЮ</w:t>
      </w:r>
      <w:proofErr w:type="gramStart"/>
      <w:r w:rsidRPr="00AE324D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1B293E" w:rsidRPr="00AE324D" w:rsidRDefault="001B293E" w:rsidP="001B293E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Утвердить актуализированную  схему теплоснабжения муниципального образования Манзенский  сельсовет  Богучанского района Красноярского края, </w:t>
      </w:r>
      <w:proofErr w:type="gramStart"/>
      <w:r w:rsidRPr="00AE324D">
        <w:rPr>
          <w:rFonts w:ascii="Arial" w:hAnsi="Arial" w:cs="Arial"/>
          <w:sz w:val="24"/>
          <w:szCs w:val="24"/>
        </w:rPr>
        <w:t>согласно приложения</w:t>
      </w:r>
      <w:proofErr w:type="gramEnd"/>
      <w:r w:rsidRPr="00AE324D">
        <w:rPr>
          <w:rFonts w:ascii="Arial" w:hAnsi="Arial" w:cs="Arial"/>
          <w:sz w:val="24"/>
          <w:szCs w:val="24"/>
        </w:rPr>
        <w:t>.</w:t>
      </w:r>
    </w:p>
    <w:p w:rsidR="001B293E" w:rsidRPr="00AE324D" w:rsidRDefault="001B293E" w:rsidP="001B293E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Определить теплоснабжающей организацией муниципального образования   Манзенский  сельсовет  Богучанского  района  Красноярского  края  ООО «ТеплоСервис»</w:t>
      </w:r>
      <w:proofErr w:type="gramStart"/>
      <w:r w:rsidRPr="00AE324D">
        <w:rPr>
          <w:rFonts w:ascii="Arial" w:hAnsi="Arial" w:cs="Arial"/>
          <w:sz w:val="24"/>
          <w:szCs w:val="24"/>
        </w:rPr>
        <w:t xml:space="preserve">  .</w:t>
      </w:r>
      <w:proofErr w:type="gramEnd"/>
    </w:p>
    <w:p w:rsidR="001B293E" w:rsidRPr="00AE324D" w:rsidRDefault="001B293E" w:rsidP="001B293E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Определить единой теплоснабжающей организацией  ООО «ТеплоСервис».</w:t>
      </w:r>
    </w:p>
    <w:p w:rsidR="001B293E" w:rsidRPr="00AE324D" w:rsidRDefault="001B293E" w:rsidP="001B293E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Контроль за  исполнением  Постановления оставляю  за собой</w:t>
      </w:r>
      <w:proofErr w:type="gramStart"/>
      <w:r w:rsidRPr="00AE324D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1B293E" w:rsidRPr="00AE324D" w:rsidRDefault="001B293E" w:rsidP="001B293E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Опубликовать Постановление в периодическом печатном издании «Манзенский вестник»  и разместить на официальном сайте.</w:t>
      </w:r>
    </w:p>
    <w:p w:rsidR="001B293E" w:rsidRPr="00AE324D" w:rsidRDefault="001B293E" w:rsidP="001B293E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Постановление вступает в силу в день, следующий за днем его официального опубликования.</w:t>
      </w:r>
    </w:p>
    <w:p w:rsidR="001B293E" w:rsidRPr="00AE324D" w:rsidRDefault="001B293E" w:rsidP="001B293E">
      <w:pPr>
        <w:jc w:val="both"/>
        <w:rPr>
          <w:rFonts w:ascii="Arial" w:hAnsi="Arial" w:cs="Arial"/>
          <w:sz w:val="24"/>
          <w:szCs w:val="24"/>
        </w:rPr>
      </w:pPr>
    </w:p>
    <w:p w:rsidR="001B293E" w:rsidRPr="00AE324D" w:rsidRDefault="001B293E" w:rsidP="001B293E">
      <w:pPr>
        <w:jc w:val="both"/>
        <w:rPr>
          <w:rFonts w:ascii="Arial" w:hAnsi="Arial" w:cs="Arial"/>
          <w:sz w:val="24"/>
          <w:szCs w:val="24"/>
        </w:rPr>
      </w:pPr>
    </w:p>
    <w:p w:rsidR="001B293E" w:rsidRPr="00AE324D" w:rsidRDefault="00E656B6" w:rsidP="001B293E">
      <w:pPr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И.о</w:t>
      </w:r>
      <w:proofErr w:type="gramStart"/>
      <w:r w:rsidRPr="00AE324D">
        <w:rPr>
          <w:rFonts w:ascii="Arial" w:hAnsi="Arial" w:cs="Arial"/>
          <w:sz w:val="24"/>
          <w:szCs w:val="24"/>
        </w:rPr>
        <w:t>.Г</w:t>
      </w:r>
      <w:proofErr w:type="gramEnd"/>
      <w:r w:rsidRPr="00AE324D">
        <w:rPr>
          <w:rFonts w:ascii="Arial" w:hAnsi="Arial" w:cs="Arial"/>
          <w:sz w:val="24"/>
          <w:szCs w:val="24"/>
        </w:rPr>
        <w:t>лавы</w:t>
      </w:r>
      <w:r w:rsidR="001B293E" w:rsidRPr="00AE324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1B293E" w:rsidRPr="00AE324D">
        <w:rPr>
          <w:rFonts w:ascii="Arial" w:hAnsi="Arial" w:cs="Arial"/>
          <w:sz w:val="24"/>
          <w:szCs w:val="24"/>
        </w:rPr>
        <w:t>Манзенского</w:t>
      </w:r>
      <w:proofErr w:type="spellEnd"/>
      <w:r w:rsidR="001B293E" w:rsidRPr="00AE324D">
        <w:rPr>
          <w:rFonts w:ascii="Arial" w:hAnsi="Arial" w:cs="Arial"/>
          <w:sz w:val="24"/>
          <w:szCs w:val="24"/>
        </w:rPr>
        <w:t xml:space="preserve">  сельсовета                                              </w:t>
      </w:r>
      <w:r w:rsidRPr="00AE324D">
        <w:rPr>
          <w:rFonts w:ascii="Arial" w:hAnsi="Arial" w:cs="Arial"/>
          <w:sz w:val="24"/>
          <w:szCs w:val="24"/>
        </w:rPr>
        <w:t>Е.Н.Безруких</w:t>
      </w:r>
    </w:p>
    <w:p w:rsidR="001B293E" w:rsidRPr="00AE324D" w:rsidRDefault="001B293E" w:rsidP="001B293E">
      <w:pPr>
        <w:rPr>
          <w:rFonts w:ascii="Arial" w:hAnsi="Arial" w:cs="Arial"/>
          <w:color w:val="00B050"/>
          <w:sz w:val="24"/>
          <w:szCs w:val="24"/>
        </w:rPr>
      </w:pPr>
    </w:p>
    <w:p w:rsidR="001B293E" w:rsidRPr="00AE324D" w:rsidRDefault="001B293E" w:rsidP="001B293E">
      <w:pPr>
        <w:rPr>
          <w:rFonts w:ascii="Arial" w:hAnsi="Arial" w:cs="Arial"/>
          <w:color w:val="00B050"/>
          <w:sz w:val="24"/>
          <w:szCs w:val="24"/>
        </w:rPr>
      </w:pPr>
    </w:p>
    <w:p w:rsidR="001B293E" w:rsidRPr="00AE324D" w:rsidRDefault="001B293E" w:rsidP="001B293E">
      <w:pPr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color w:val="00B050"/>
          <w:sz w:val="24"/>
          <w:szCs w:val="24"/>
        </w:rPr>
        <w:t xml:space="preserve">                                                                                        </w:t>
      </w:r>
      <w:r w:rsidRPr="00AE324D">
        <w:rPr>
          <w:rFonts w:ascii="Arial" w:hAnsi="Arial" w:cs="Arial"/>
          <w:sz w:val="24"/>
          <w:szCs w:val="24"/>
        </w:rPr>
        <w:t xml:space="preserve">Приложение  </w:t>
      </w:r>
    </w:p>
    <w:p w:rsidR="001B293E" w:rsidRPr="00AE324D" w:rsidRDefault="001B293E" w:rsidP="001B293E">
      <w:pPr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к  постановлению  администрации  </w:t>
      </w:r>
    </w:p>
    <w:p w:rsidR="001B293E" w:rsidRPr="00AE324D" w:rsidRDefault="001B293E" w:rsidP="001B293E">
      <w:pPr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Манзенского  сельсовета  № </w:t>
      </w:r>
      <w:r w:rsidR="00E656B6" w:rsidRPr="00AE324D">
        <w:rPr>
          <w:rFonts w:ascii="Arial" w:hAnsi="Arial" w:cs="Arial"/>
          <w:sz w:val="24"/>
          <w:szCs w:val="24"/>
        </w:rPr>
        <w:t>18-П от  20.</w:t>
      </w:r>
      <w:r w:rsidRPr="00AE324D">
        <w:rPr>
          <w:rFonts w:ascii="Arial" w:hAnsi="Arial" w:cs="Arial"/>
          <w:sz w:val="24"/>
          <w:szCs w:val="24"/>
        </w:rPr>
        <w:t>04.2022</w:t>
      </w: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97490" w:rsidRPr="00AE324D" w:rsidRDefault="00597490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 xml:space="preserve">СХЕМА ТЕПЛОСНАБЖЕНИЯ </w:t>
      </w:r>
      <w:r w:rsidR="00A65810" w:rsidRPr="00AE324D">
        <w:rPr>
          <w:rFonts w:ascii="Arial" w:hAnsi="Arial" w:cs="Arial"/>
          <w:b/>
          <w:bCs/>
          <w:sz w:val="24"/>
          <w:szCs w:val="24"/>
        </w:rPr>
        <w:t>МАНЗЕНСКОГО</w:t>
      </w:r>
      <w:r w:rsidRPr="00AE324D">
        <w:rPr>
          <w:rFonts w:ascii="Arial" w:hAnsi="Arial" w:cs="Arial"/>
          <w:b/>
          <w:bCs/>
          <w:sz w:val="24"/>
          <w:szCs w:val="24"/>
        </w:rPr>
        <w:t xml:space="preserve"> СЕЛЬСОВЕТА </w:t>
      </w:r>
    </w:p>
    <w:p w:rsidR="001B1BF6" w:rsidRPr="00AE324D" w:rsidRDefault="001B1BF6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БОГУЧАНСКОГО РАЙОНА</w:t>
      </w:r>
    </w:p>
    <w:p w:rsidR="00597490" w:rsidRPr="00AE324D" w:rsidRDefault="00597490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 xml:space="preserve">НА ПЕРИОД С 2015-ГОДА ДО 2028 ГОДА </w:t>
      </w:r>
    </w:p>
    <w:p w:rsidR="00597490" w:rsidRPr="00AE324D" w:rsidRDefault="00597490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АКТУАЛИЗАЦИЯ НА 2023 ГОД.</w:t>
      </w:r>
    </w:p>
    <w:p w:rsidR="00912EC2" w:rsidRPr="00AE324D" w:rsidRDefault="00912EC2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97490" w:rsidRPr="00AE324D" w:rsidRDefault="00597490" w:rsidP="0026521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УТВЕРЖДАЕМАЯ ЧАСТЬ</w:t>
      </w:r>
    </w:p>
    <w:p w:rsidR="00597490" w:rsidRPr="00AE324D" w:rsidRDefault="00597490" w:rsidP="003C040A">
      <w:pPr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597490" w:rsidRPr="00AE324D" w:rsidRDefault="00597490" w:rsidP="003C040A">
      <w:pPr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597490" w:rsidRPr="00AE324D" w:rsidRDefault="00597490" w:rsidP="003C040A">
      <w:pPr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1B293E">
      <w:pPr>
        <w:rPr>
          <w:rFonts w:ascii="Arial" w:hAnsi="Arial" w:cs="Arial"/>
          <w:b/>
          <w:bCs/>
          <w:sz w:val="24"/>
          <w:szCs w:val="24"/>
        </w:rPr>
      </w:pPr>
    </w:p>
    <w:p w:rsidR="001B293E" w:rsidRPr="00AE324D" w:rsidRDefault="001B293E" w:rsidP="001B293E">
      <w:pPr>
        <w:rPr>
          <w:rFonts w:ascii="Arial" w:hAnsi="Arial" w:cs="Arial"/>
          <w:b/>
          <w:bCs/>
          <w:sz w:val="24"/>
          <w:szCs w:val="24"/>
        </w:rPr>
      </w:pPr>
    </w:p>
    <w:p w:rsidR="0068375F" w:rsidRPr="00AE324D" w:rsidRDefault="0068375F" w:rsidP="003C040A">
      <w:pPr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597490" w:rsidRPr="00AE324D" w:rsidRDefault="00597490" w:rsidP="003C040A">
      <w:pPr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:rsidR="00597490" w:rsidRPr="00AE324D" w:rsidRDefault="00597490" w:rsidP="003C040A">
      <w:pPr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597490" w:rsidRPr="00AE324D" w:rsidRDefault="00597490" w:rsidP="0068375F">
      <w:pPr>
        <w:rPr>
          <w:rFonts w:ascii="Arial" w:hAnsi="Arial" w:cs="Arial"/>
          <w:b/>
          <w:bCs/>
          <w:sz w:val="24"/>
          <w:szCs w:val="24"/>
        </w:rPr>
      </w:pPr>
    </w:p>
    <w:p w:rsidR="003C040A" w:rsidRPr="00AE324D" w:rsidRDefault="001B1BF6" w:rsidP="003C040A">
      <w:pPr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ОГЛАВЛЕНИЕ</w:t>
      </w:r>
    </w:p>
    <w:tbl>
      <w:tblPr>
        <w:tblStyle w:val="a8"/>
        <w:tblW w:w="10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726"/>
        <w:gridCol w:w="236"/>
      </w:tblGrid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5555AD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 xml:space="preserve">Раздел 1 "Показатели существующего и перспективного спроса на тепловую энергию (мощность) и теплоноситель в установленных границах территории поселка </w:t>
            </w:r>
            <w:proofErr w:type="spellStart"/>
            <w:r w:rsidRPr="00AE324D">
              <w:rPr>
                <w:rFonts w:ascii="Arial" w:hAnsi="Arial" w:cs="Arial"/>
                <w:sz w:val="24"/>
                <w:szCs w:val="24"/>
              </w:rPr>
              <w:t>Манзя</w:t>
            </w:r>
            <w:proofErr w:type="spellEnd"/>
            <w:r w:rsidRPr="00AE324D">
              <w:rPr>
                <w:rFonts w:ascii="Arial" w:hAnsi="Arial" w:cs="Arial"/>
                <w:sz w:val="24"/>
                <w:szCs w:val="24"/>
              </w:rPr>
              <w:t>…</w:t>
            </w:r>
            <w:r w:rsidR="00AC2EB8" w:rsidRPr="00AE324D">
              <w:rPr>
                <w:rFonts w:ascii="Arial" w:hAnsi="Arial" w:cs="Arial"/>
                <w:sz w:val="24"/>
                <w:szCs w:val="24"/>
              </w:rPr>
              <w:t>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..</w:t>
            </w:r>
            <w:r w:rsidR="00AC2EB8" w:rsidRPr="00AE324D">
              <w:rPr>
                <w:rFonts w:ascii="Arial" w:hAnsi="Arial" w:cs="Arial"/>
                <w:sz w:val="24"/>
                <w:szCs w:val="24"/>
              </w:rPr>
              <w:t>..8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5555AD">
            <w:pPr>
              <w:pStyle w:val="aa"/>
              <w:numPr>
                <w:ilvl w:val="1"/>
                <w:numId w:val="3"/>
              </w:numPr>
              <w:spacing w:line="276" w:lineRule="auto"/>
              <w:ind w:left="-102"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.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</w:t>
            </w:r>
            <w:r w:rsidR="00AC2EB8" w:rsidRPr="00AE324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left="-113"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…………………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………….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pStyle w:val="aa"/>
              <w:spacing w:line="276" w:lineRule="auto"/>
              <w:ind w:left="-113" w:firstLine="59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 xml:space="preserve"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</w:t>
            </w:r>
            <w:r w:rsidRPr="00AE324D">
              <w:rPr>
                <w:rFonts w:ascii="Arial" w:hAnsi="Arial" w:cs="Arial"/>
                <w:bCs/>
                <w:sz w:val="24"/>
                <w:szCs w:val="24"/>
              </w:rPr>
              <w:lastRenderedPageBreak/>
              <w:t>каждом этапе……………………………………………………………………………...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............</w:t>
            </w:r>
            <w:r w:rsidR="00E0503B" w:rsidRPr="00AE324D">
              <w:rPr>
                <w:rFonts w:ascii="Arial" w:hAnsi="Arial" w:cs="Arial"/>
                <w:bCs/>
                <w:sz w:val="24"/>
                <w:szCs w:val="24"/>
              </w:rPr>
              <w:t>..............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...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tabs>
                <w:tab w:val="left" w:pos="720"/>
              </w:tabs>
              <w:spacing w:line="276" w:lineRule="auto"/>
              <w:ind w:left="-113" w:firstLine="59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lastRenderedPageBreak/>
              <w:t>1.4.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этапе……………………………………………………………………………...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...........</w:t>
            </w:r>
            <w:r w:rsidR="00E0503B" w:rsidRPr="00AE324D">
              <w:rPr>
                <w:rFonts w:ascii="Arial" w:hAnsi="Arial" w:cs="Arial"/>
                <w:bCs/>
                <w:sz w:val="24"/>
                <w:szCs w:val="24"/>
              </w:rPr>
              <w:t>.............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...</w:t>
            </w:r>
            <w:r w:rsidR="00AC2EB8" w:rsidRPr="00AE324D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712016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 xml:space="preserve">Раздел 2 </w:t>
            </w:r>
            <w:r w:rsidR="00ED62D5" w:rsidRPr="00AE324D">
              <w:rPr>
                <w:rFonts w:ascii="Arial" w:hAnsi="Arial" w:cs="Arial"/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потребителей…………………………………...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....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..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....</w:t>
            </w:r>
            <w:r w:rsidR="00AC2EB8" w:rsidRPr="00AE324D">
              <w:rPr>
                <w:rFonts w:ascii="Arial" w:hAnsi="Arial" w:cs="Arial"/>
                <w:sz w:val="24"/>
                <w:szCs w:val="24"/>
              </w:rPr>
              <w:t>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2.1. Описание существующих и перспективных зон действия централизованных систем теплоснабжения и источников тепловой энергии………………………………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</w:t>
            </w:r>
            <w:r w:rsidR="00712016" w:rsidRPr="00AE324D">
              <w:rPr>
                <w:rFonts w:ascii="Arial" w:hAnsi="Arial" w:cs="Arial"/>
                <w:sz w:val="24"/>
                <w:szCs w:val="24"/>
              </w:rPr>
              <w:t>………</w:t>
            </w:r>
            <w:r w:rsidR="00AC2EB8" w:rsidRPr="00AE324D">
              <w:rPr>
                <w:rFonts w:ascii="Arial" w:hAnsi="Arial" w:cs="Arial"/>
                <w:sz w:val="24"/>
                <w:szCs w:val="24"/>
              </w:rPr>
              <w:t>………………………………………….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.</w:t>
            </w:r>
            <w:r w:rsidR="00712016" w:rsidRPr="00AE324D">
              <w:rPr>
                <w:rFonts w:ascii="Arial" w:hAnsi="Arial" w:cs="Arial"/>
                <w:sz w:val="24"/>
                <w:szCs w:val="24"/>
              </w:rPr>
              <w:t>..</w:t>
            </w:r>
            <w:r w:rsidR="00AC2EB8" w:rsidRPr="00AE324D">
              <w:rPr>
                <w:rFonts w:ascii="Arial" w:hAnsi="Arial" w:cs="Arial"/>
                <w:sz w:val="24"/>
                <w:szCs w:val="24"/>
              </w:rPr>
              <w:t>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2.2. Описание существующих и перспективных зон действия индивидуальных источников тепловой энергии……………………………………………………………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</w:t>
            </w:r>
            <w:r w:rsidR="00AC2EB8" w:rsidRPr="00AE324D">
              <w:rPr>
                <w:rFonts w:ascii="Arial" w:hAnsi="Arial" w:cs="Arial"/>
                <w:sz w:val="24"/>
                <w:szCs w:val="24"/>
              </w:rPr>
              <w:t>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</w:t>
            </w:r>
            <w:r w:rsidR="00712016" w:rsidRPr="00AE324D">
              <w:rPr>
                <w:rFonts w:ascii="Arial" w:hAnsi="Arial" w:cs="Arial"/>
                <w:sz w:val="24"/>
                <w:szCs w:val="24"/>
              </w:rPr>
              <w:t>…………………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……………………………………1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…………………</w:t>
            </w:r>
            <w:r w:rsidR="00712016" w:rsidRPr="00AE324D">
              <w:rPr>
                <w:rFonts w:ascii="Arial" w:hAnsi="Arial" w:cs="Arial"/>
                <w:sz w:val="24"/>
                <w:szCs w:val="24"/>
              </w:rPr>
              <w:t>…………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…………………………...</w:t>
            </w:r>
            <w:r w:rsidR="00712016" w:rsidRPr="00AE324D">
              <w:rPr>
                <w:rFonts w:ascii="Arial" w:hAnsi="Arial" w:cs="Arial"/>
                <w:sz w:val="24"/>
                <w:szCs w:val="24"/>
              </w:rPr>
              <w:t>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2.5. Радиус эффективного теплоснабжения………………………………………………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Раздел 3 Существующие и перспективные балансы теплоносителя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………………….…1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tabs>
                <w:tab w:val="left" w:pos="460"/>
              </w:tabs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 xml:space="preserve">3.1.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и максимального потребления теплоносителя </w:t>
            </w:r>
            <w:proofErr w:type="spellStart"/>
            <w:r w:rsidRPr="00AE324D">
              <w:rPr>
                <w:rFonts w:ascii="Arial" w:hAnsi="Arial" w:cs="Arial"/>
                <w:sz w:val="24"/>
                <w:szCs w:val="24"/>
              </w:rPr>
              <w:t>теплопотребляющими</w:t>
            </w:r>
            <w:proofErr w:type="spellEnd"/>
            <w:r w:rsidRPr="00AE324D">
              <w:rPr>
                <w:rFonts w:ascii="Arial" w:hAnsi="Arial" w:cs="Arial"/>
                <w:sz w:val="24"/>
                <w:szCs w:val="24"/>
              </w:rPr>
              <w:t xml:space="preserve"> установками потребителей…………………………………………………………………………………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1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 xml:space="preserve">Раздел 4 Основные положения </w:t>
            </w:r>
            <w:proofErr w:type="gramStart"/>
            <w:r w:rsidRPr="00AE324D">
              <w:rPr>
                <w:rFonts w:ascii="Arial" w:hAnsi="Arial" w:cs="Arial"/>
                <w:sz w:val="24"/>
                <w:szCs w:val="24"/>
              </w:rPr>
              <w:t>мастер-плана</w:t>
            </w:r>
            <w:proofErr w:type="gramEnd"/>
            <w:r w:rsidRPr="00AE324D">
              <w:rPr>
                <w:rFonts w:ascii="Arial" w:hAnsi="Arial" w:cs="Arial"/>
                <w:sz w:val="24"/>
                <w:szCs w:val="24"/>
              </w:rPr>
              <w:t xml:space="preserve"> развити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 xml:space="preserve">я систем теплоснабжения поселка </w:t>
            </w:r>
            <w:proofErr w:type="spellStart"/>
            <w:r w:rsidRPr="00AE324D">
              <w:rPr>
                <w:rFonts w:ascii="Arial" w:hAnsi="Arial" w:cs="Arial"/>
                <w:sz w:val="24"/>
                <w:szCs w:val="24"/>
              </w:rPr>
              <w:t>Манзя</w:t>
            </w:r>
            <w:proofErr w:type="spellEnd"/>
            <w:r w:rsidRPr="00AE324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.....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..............2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282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 xml:space="preserve">4.1 Описание сценариев развития теплоснабжения поселка </w:t>
            </w:r>
            <w:proofErr w:type="spellStart"/>
            <w:r w:rsidRPr="00AE324D">
              <w:rPr>
                <w:rFonts w:ascii="Arial" w:hAnsi="Arial" w:cs="Arial"/>
                <w:sz w:val="24"/>
                <w:szCs w:val="24"/>
              </w:rPr>
              <w:t>Манзя</w:t>
            </w:r>
            <w:proofErr w:type="spellEnd"/>
            <w:r w:rsidRPr="00AE324D">
              <w:rPr>
                <w:rFonts w:ascii="Arial" w:hAnsi="Arial" w:cs="Arial"/>
                <w:sz w:val="24"/>
                <w:szCs w:val="24"/>
              </w:rPr>
              <w:t>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491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</w:rPr>
            </w:pPr>
            <w:r w:rsidRPr="00AE324D">
              <w:rPr>
                <w:rFonts w:ascii="Arial" w:hAnsi="Arial" w:cs="Arial"/>
              </w:rPr>
              <w:t xml:space="preserve">4.2. Обоснование </w:t>
            </w:r>
            <w:proofErr w:type="gramStart"/>
            <w:r w:rsidRPr="00AE324D">
              <w:rPr>
                <w:rFonts w:ascii="Arial" w:hAnsi="Arial" w:cs="Arial"/>
              </w:rPr>
              <w:t>выбора приоритетного сценария развития теплоснабжения поселка</w:t>
            </w:r>
            <w:proofErr w:type="gramEnd"/>
            <w:r w:rsidRPr="00AE324D">
              <w:rPr>
                <w:rFonts w:ascii="Arial" w:hAnsi="Arial" w:cs="Arial"/>
              </w:rPr>
              <w:t xml:space="preserve"> Манзя. ………………………………………………………………………………………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</w:rPr>
              <w:t>……</w:t>
            </w:r>
            <w:r w:rsidRPr="00AE324D">
              <w:rPr>
                <w:rFonts w:ascii="Arial" w:hAnsi="Arial" w:cs="Arial"/>
              </w:rPr>
              <w:t>...</w:t>
            </w:r>
            <w:r w:rsidR="00E0503B" w:rsidRPr="00AE324D">
              <w:rPr>
                <w:rFonts w:ascii="Arial" w:hAnsi="Arial" w:cs="Arial"/>
              </w:rPr>
              <w:t>2</w:t>
            </w:r>
            <w:r w:rsidR="00D2398E" w:rsidRPr="00AE324D">
              <w:rPr>
                <w:rFonts w:ascii="Arial" w:hAnsi="Arial" w:cs="Arial"/>
              </w:rPr>
              <w:t>0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Раздел 5 Предложения по строительству, реконструкции, техническому перевооружению и (или) модернизации источников тепловой энергии…………………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……………………</w:t>
            </w:r>
            <w:r w:rsidRPr="00AE324D">
              <w:rPr>
                <w:rFonts w:ascii="Arial" w:hAnsi="Arial" w:cs="Arial"/>
                <w:sz w:val="24"/>
                <w:szCs w:val="24"/>
              </w:rPr>
              <w:t>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поселка………………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……………………………………………………………………….2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энергии………………………………………………………………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 xml:space="preserve">5.3. Предложения по техническому перевооружению и (или) модернизации источников тепловой энергии с целью </w:t>
            </w:r>
            <w:proofErr w:type="gramStart"/>
            <w:r w:rsidRPr="00AE324D">
              <w:rPr>
                <w:rFonts w:ascii="Arial" w:hAnsi="Arial" w:cs="Arial"/>
                <w:sz w:val="24"/>
                <w:szCs w:val="24"/>
              </w:rPr>
              <w:t xml:space="preserve">повышения эффективности работы систем </w:t>
            </w:r>
            <w:r w:rsidRPr="00AE324D">
              <w:rPr>
                <w:rFonts w:ascii="Arial" w:hAnsi="Arial" w:cs="Arial"/>
                <w:sz w:val="24"/>
                <w:szCs w:val="24"/>
              </w:rPr>
              <w:lastRenderedPageBreak/>
              <w:t>теплоснабжения</w:t>
            </w:r>
            <w:proofErr w:type="gramEnd"/>
            <w:r w:rsidRPr="00AE324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lastRenderedPageBreak/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……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.2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109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 xml:space="preserve">лужбы технически невозможно или </w:t>
            </w:r>
            <w:r w:rsidRPr="00AE324D">
              <w:rPr>
                <w:rFonts w:ascii="Arial" w:hAnsi="Arial" w:cs="Arial"/>
                <w:sz w:val="24"/>
                <w:szCs w:val="24"/>
              </w:rPr>
              <w:t>экономически нецелесообразно…………………………………………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.......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....................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...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 xml:space="preserve">5.6. Меры по переоборудованию котельных 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 xml:space="preserve">в источники тепловой энергии, </w:t>
            </w:r>
            <w:proofErr w:type="spellStart"/>
            <w:r w:rsidR="00D2398E" w:rsidRPr="00AE324D">
              <w:rPr>
                <w:rFonts w:ascii="Arial" w:hAnsi="Arial" w:cs="Arial"/>
                <w:sz w:val="24"/>
                <w:szCs w:val="24"/>
              </w:rPr>
              <w:t>ф</w:t>
            </w:r>
            <w:r w:rsidRPr="00AE324D">
              <w:rPr>
                <w:rFonts w:ascii="Arial" w:hAnsi="Arial" w:cs="Arial"/>
                <w:sz w:val="24"/>
                <w:szCs w:val="24"/>
              </w:rPr>
              <w:t>нкционирующие</w:t>
            </w:r>
            <w:proofErr w:type="spellEnd"/>
            <w:r w:rsidRPr="00AE324D">
              <w:rPr>
                <w:rFonts w:ascii="Arial" w:hAnsi="Arial" w:cs="Arial"/>
                <w:sz w:val="24"/>
                <w:szCs w:val="24"/>
              </w:rPr>
              <w:t xml:space="preserve"> в режиме комбинированной вырабо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 xml:space="preserve">тки электрической и тепловой </w:t>
            </w:r>
            <w:proofErr w:type="spellStart"/>
            <w:r w:rsidR="00D2398E" w:rsidRPr="00AE324D">
              <w:rPr>
                <w:rFonts w:ascii="Arial" w:hAnsi="Arial" w:cs="Arial"/>
                <w:sz w:val="24"/>
                <w:szCs w:val="24"/>
              </w:rPr>
              <w:t>эн</w:t>
            </w:r>
            <w:r w:rsidRPr="00AE324D">
              <w:rPr>
                <w:rFonts w:ascii="Arial" w:hAnsi="Arial" w:cs="Arial"/>
                <w:sz w:val="24"/>
                <w:szCs w:val="24"/>
              </w:rPr>
              <w:t>ргии</w:t>
            </w:r>
            <w:proofErr w:type="spellEnd"/>
            <w:r w:rsidRPr="00AE324D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………………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…………………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…2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изменения………………………………………………………………………………………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мощностей………………………………………………………………………………………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топлива………………………………………………………………………...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......................</w:t>
            </w:r>
            <w:r w:rsidR="00E0503B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Раздел 6 Предложения по строительству, реконструкци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 xml:space="preserve">и и (или) модернизации тепловых </w:t>
            </w:r>
            <w:r w:rsidRPr="00AE324D">
              <w:rPr>
                <w:rFonts w:ascii="Arial" w:hAnsi="Arial" w:cs="Arial"/>
                <w:sz w:val="24"/>
                <w:szCs w:val="24"/>
              </w:rPr>
              <w:t>сетей…………………………………………………………………………………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………….</w:t>
            </w:r>
            <w:r w:rsidRPr="00AE324D">
              <w:rPr>
                <w:rFonts w:ascii="Arial" w:hAnsi="Arial" w:cs="Arial"/>
                <w:sz w:val="24"/>
                <w:szCs w:val="24"/>
              </w:rPr>
              <w:t>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..</w:t>
            </w:r>
            <w:r w:rsidR="00AF0277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color w:val="000000" w:themeColor="text1"/>
                <w:sz w:val="24"/>
                <w:szCs w:val="24"/>
              </w:rPr>
              <w:t>6.1.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резервов)……………………………………………………………………….</w:t>
            </w:r>
            <w:r w:rsidR="005555AD" w:rsidRPr="00AE324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</w:t>
            </w:r>
            <w:r w:rsidR="00AF0277" w:rsidRPr="00AE324D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</w:rPr>
            </w:pPr>
            <w:r w:rsidRPr="00AE324D">
              <w:rPr>
                <w:rFonts w:ascii="Arial" w:hAnsi="Arial" w:cs="Arial"/>
              </w:rPr>
              <w:t xml:space="preserve">6.2.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поселка </w:t>
            </w:r>
            <w:proofErr w:type="spellStart"/>
            <w:r w:rsidRPr="00AE324D">
              <w:rPr>
                <w:rFonts w:ascii="Arial" w:hAnsi="Arial" w:cs="Arial"/>
              </w:rPr>
              <w:t>Ма</w:t>
            </w:r>
            <w:r w:rsidR="00AF0277" w:rsidRPr="00AE324D">
              <w:rPr>
                <w:rFonts w:ascii="Arial" w:hAnsi="Arial" w:cs="Arial"/>
              </w:rPr>
              <w:t>нзя</w:t>
            </w:r>
            <w:proofErr w:type="spellEnd"/>
            <w:r w:rsidR="00AF0277" w:rsidRPr="00AE324D">
              <w:rPr>
                <w:rFonts w:ascii="Arial" w:hAnsi="Arial" w:cs="Arial"/>
              </w:rPr>
              <w:t>…………………………………………………………………………</w:t>
            </w:r>
            <w:r w:rsidRPr="00AE324D">
              <w:rPr>
                <w:rFonts w:ascii="Arial" w:hAnsi="Arial" w:cs="Arial"/>
              </w:rPr>
              <w:t>………</w:t>
            </w:r>
            <w:r w:rsidR="005555AD" w:rsidRPr="00AE324D">
              <w:rPr>
                <w:rFonts w:ascii="Arial" w:hAnsi="Arial" w:cs="Arial"/>
              </w:rPr>
              <w:t>….</w:t>
            </w:r>
            <w:r w:rsidR="00AF0277" w:rsidRPr="00AE324D">
              <w:rPr>
                <w:rFonts w:ascii="Arial" w:hAnsi="Arial" w:cs="Arial"/>
              </w:rPr>
              <w:t>2</w:t>
            </w:r>
            <w:r w:rsidR="00D2398E" w:rsidRPr="00AE324D">
              <w:rPr>
                <w:rFonts w:ascii="Arial" w:hAnsi="Arial" w:cs="Arial"/>
              </w:rPr>
              <w:t>4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122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</w:rPr>
            </w:pPr>
            <w:r w:rsidRPr="00AE324D">
              <w:rPr>
                <w:rFonts w:ascii="Arial" w:hAnsi="Arial" w:cs="Arial"/>
              </w:rPr>
              <w:t>6.3.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теплоснабжения……………………………………………………...</w:t>
            </w:r>
            <w:r w:rsidR="005555AD" w:rsidRPr="00AE324D">
              <w:rPr>
                <w:rFonts w:ascii="Arial" w:hAnsi="Arial" w:cs="Arial"/>
              </w:rPr>
              <w:t>.........................</w:t>
            </w:r>
            <w:r w:rsidR="00AF0277" w:rsidRPr="00AE324D">
              <w:rPr>
                <w:rFonts w:ascii="Arial" w:hAnsi="Arial" w:cs="Arial"/>
              </w:rPr>
              <w:t>2</w:t>
            </w:r>
            <w:r w:rsidR="00D2398E" w:rsidRPr="00AE324D">
              <w:rPr>
                <w:rFonts w:ascii="Arial" w:hAnsi="Arial" w:cs="Arial"/>
              </w:rPr>
              <w:t>4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</w:rPr>
            </w:pPr>
            <w:r w:rsidRPr="00AE324D">
              <w:rPr>
                <w:rFonts w:ascii="Arial" w:hAnsi="Arial" w:cs="Arial"/>
              </w:rPr>
              <w:t>6.4.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котельных………</w:t>
            </w:r>
            <w:r w:rsidR="005555AD" w:rsidRPr="00AE324D">
              <w:rPr>
                <w:rFonts w:ascii="Arial" w:hAnsi="Arial" w:cs="Arial"/>
              </w:rPr>
              <w:t>……………………………………………………………………………………</w:t>
            </w:r>
            <w:r w:rsidR="00AF0277" w:rsidRPr="00AE324D">
              <w:rPr>
                <w:rFonts w:ascii="Arial" w:hAnsi="Arial" w:cs="Arial"/>
              </w:rPr>
              <w:t>2</w:t>
            </w:r>
            <w:r w:rsidR="00D2398E" w:rsidRPr="00AE324D">
              <w:rPr>
                <w:rFonts w:ascii="Arial" w:hAnsi="Arial" w:cs="Arial"/>
              </w:rPr>
              <w:t>4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563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</w:rPr>
            </w:pPr>
            <w:r w:rsidRPr="00AE324D">
              <w:rPr>
                <w:rFonts w:ascii="Arial" w:hAnsi="Arial" w:cs="Arial"/>
              </w:rPr>
              <w:t xml:space="preserve">6.5. Предложения по строительству, реконструкции и (или) модернизации тепловых сетей для обеспечения нормативной надежности теплоснабжения </w:t>
            </w:r>
            <w:r w:rsidRPr="00AE324D">
              <w:rPr>
                <w:rFonts w:ascii="Arial" w:hAnsi="Arial" w:cs="Arial"/>
              </w:rPr>
              <w:lastRenderedPageBreak/>
              <w:t>потребителей…………………</w:t>
            </w:r>
            <w:r w:rsidR="005555AD" w:rsidRPr="00AE324D">
              <w:rPr>
                <w:rFonts w:ascii="Arial" w:hAnsi="Arial" w:cs="Arial"/>
              </w:rPr>
              <w:t>………………………………………………………………………</w:t>
            </w:r>
            <w:r w:rsidR="00AF0277" w:rsidRPr="00AE324D">
              <w:rPr>
                <w:rFonts w:ascii="Arial" w:hAnsi="Arial" w:cs="Arial"/>
              </w:rPr>
              <w:t>2</w:t>
            </w:r>
            <w:r w:rsidR="00D2398E" w:rsidRPr="00AE324D">
              <w:rPr>
                <w:rFonts w:ascii="Arial" w:hAnsi="Arial" w:cs="Arial"/>
              </w:rPr>
              <w:t>4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lastRenderedPageBreak/>
              <w:t>Раздел 7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AF0277" w:rsidRPr="00AE324D"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…..</w:t>
            </w:r>
            <w:r w:rsidR="00AF0277" w:rsidRPr="00AE324D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водоснабжения………………………………………………………………………...</w:t>
            </w:r>
            <w:r w:rsidR="00AF0277" w:rsidRPr="00AE324D">
              <w:rPr>
                <w:rFonts w:ascii="Arial" w:hAnsi="Arial" w:cs="Arial"/>
                <w:sz w:val="24"/>
                <w:szCs w:val="24"/>
              </w:rPr>
              <w:t>....................2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водоснабжения……………………………………………</w:t>
            </w:r>
            <w:r w:rsidR="005555AD" w:rsidRPr="00AE324D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  <w:r w:rsidR="00AF0277" w:rsidRPr="00AE324D">
              <w:rPr>
                <w:rFonts w:ascii="Arial" w:hAnsi="Arial" w:cs="Arial"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>Раздел 8 Перспективные топливные балансы……………………………………………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...</w:t>
            </w:r>
            <w:r w:rsidR="00AF0277" w:rsidRPr="00AE324D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этапе………………………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….</w:t>
            </w:r>
            <w:r w:rsidR="00AF0277" w:rsidRPr="00AE324D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>8.2. Потребляемые источником тепловой энергии виды топлива, включая местные виды топлива, а также используемые возобновляемые источники энергии………………………</w:t>
            </w:r>
            <w:r w:rsidR="00AF0277" w:rsidRPr="00AE324D">
              <w:rPr>
                <w:rFonts w:ascii="Arial" w:hAnsi="Arial" w:cs="Arial"/>
                <w:bCs/>
                <w:sz w:val="24"/>
                <w:szCs w:val="24"/>
              </w:rPr>
              <w:t>…2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5555AD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 xml:space="preserve">8.3. </w:t>
            </w:r>
            <w:proofErr w:type="gramStart"/>
            <w:r w:rsidRPr="00AE324D">
              <w:rPr>
                <w:rFonts w:ascii="Arial" w:hAnsi="Arial" w:cs="Arial"/>
                <w:bCs/>
                <w:sz w:val="24"/>
                <w:szCs w:val="24"/>
              </w:rPr>
              <w:t>Виды топлива (в случае, если топливом является уголь, вид ископаемого угля в соответствии с Межгосударственным стандартом </w:t>
            </w:r>
            <w:hyperlink r:id="rId8" w:history="1">
              <w:r w:rsidRPr="00AE324D">
                <w:rPr>
                  <w:rStyle w:val="a3"/>
                  <w:rFonts w:ascii="Arial" w:hAnsi="Arial" w:cs="Arial"/>
                  <w:bCs/>
                  <w:sz w:val="24"/>
                  <w:szCs w:val="24"/>
                </w:rPr>
                <w:t>ГОСТ 25543-2013</w:t>
              </w:r>
            </w:hyperlink>
            <w:r w:rsidRPr="00AE324D">
              <w:rPr>
                <w:rFonts w:ascii="Arial" w:hAnsi="Arial" w:cs="Arial"/>
                <w:bCs/>
                <w:sz w:val="24"/>
                <w:szCs w:val="24"/>
              </w:rPr>
              <w:t> "Угли бурые, каменные и антрациты.</w:t>
            </w:r>
            <w:proofErr w:type="gramEnd"/>
            <w:r w:rsidRPr="00AE324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gramStart"/>
            <w:r w:rsidRPr="00AE324D">
              <w:rPr>
                <w:rFonts w:ascii="Arial" w:hAnsi="Arial" w:cs="Arial"/>
                <w:bCs/>
                <w:sz w:val="24"/>
                <w:szCs w:val="24"/>
              </w:rPr>
      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теплоснабжения………………………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……………………………..</w:t>
            </w:r>
            <w:proofErr w:type="gramEnd"/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>8.4. Преобладающий в поселке вид топлива, определяемый по совокупности всех систем теплоснабжения, находящихся в соответствующем поселении…………………………</w:t>
            </w:r>
            <w:r w:rsidR="00AF0277" w:rsidRPr="00AE324D">
              <w:rPr>
                <w:rFonts w:ascii="Arial" w:hAnsi="Arial" w:cs="Arial"/>
                <w:bCs/>
                <w:sz w:val="24"/>
                <w:szCs w:val="24"/>
              </w:rPr>
              <w:t>……….2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>8.5. Приоритетное направление развития топливного баланса поселка………………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.....</w:t>
            </w:r>
            <w:r w:rsidR="00AF0277" w:rsidRPr="00AE324D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sz w:val="24"/>
                <w:szCs w:val="24"/>
              </w:rPr>
              <w:t>Раздел 9 Инвестиции в строительство, реконструкцию, техническое перевооружение и (или) модернизацию……………………………………………………………………………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bCs/>
                <w:sz w:val="24"/>
                <w:szCs w:val="24"/>
              </w:rPr>
              <w:t>……</w:t>
            </w:r>
            <w:r w:rsidR="00D2398E" w:rsidRPr="00AE324D">
              <w:rPr>
                <w:rFonts w:ascii="Arial" w:hAnsi="Arial" w:cs="Arial"/>
                <w:bCs/>
                <w:sz w:val="24"/>
                <w:szCs w:val="24"/>
              </w:rPr>
              <w:t>29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этапе……………………………………………………………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………………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этапе…………………………………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…………..</w:t>
            </w:r>
            <w:r w:rsidRPr="00AE324D">
              <w:rPr>
                <w:rFonts w:ascii="Arial" w:hAnsi="Arial" w:cs="Arial"/>
                <w:bCs/>
                <w:color w:val="000000" w:themeColor="text1"/>
              </w:rPr>
              <w:t>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…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29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9.3. 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………………………………………………………………………………….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29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этапе…………………………………………………………………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.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..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..............................29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lastRenderedPageBreak/>
              <w:t>9.5. Оценку эффективности инвестиций по отдельным предложениям………………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......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9.6/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актуализации……………………………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…………………………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..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…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29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Раздел 10 Решение о присвоении статуса единой теплоснабжающей организации (организациям……………………………………………………………………………………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….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10.1. Решение о присвоении статуса единой теплоснабжающей организации (организациям)……………………………………………………………………………………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10.2. Реестр зон деятельности единой теплоснабжающей организации (организаций)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....3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10.3. Основания, в том числе </w:t>
            </w:r>
            <w:hyperlink r:id="rId9" w:anchor="block_7" w:history="1">
              <w:r w:rsidRPr="00AE324D">
                <w:rPr>
                  <w:rStyle w:val="a3"/>
                  <w:rFonts w:ascii="Arial" w:hAnsi="Arial" w:cs="Arial"/>
                  <w:bCs/>
                  <w:color w:val="000000" w:themeColor="text1"/>
                </w:rPr>
                <w:t>критерии</w:t>
              </w:r>
            </w:hyperlink>
            <w:r w:rsidRPr="00AE324D">
              <w:rPr>
                <w:rFonts w:ascii="Arial" w:hAnsi="Arial" w:cs="Arial"/>
                <w:bCs/>
                <w:color w:val="000000" w:themeColor="text1"/>
              </w:rPr>
              <w:t>, в соответствии с которыми теплоснабжающей организации присвоен статус единой теплоснабжающей организации………………………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…3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10.4. Информацию о поданных теплоснабжающими организациями заявках на присвоение статуса единой теплоснабжающей организации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……………………………</w:t>
            </w:r>
            <w:r w:rsidRPr="00AE324D">
              <w:rPr>
                <w:rFonts w:ascii="Arial" w:hAnsi="Arial" w:cs="Arial"/>
                <w:bCs/>
                <w:color w:val="000000" w:themeColor="text1"/>
              </w:rPr>
              <w:t>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......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..3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1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919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...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32</w:t>
            </w:r>
          </w:p>
        </w:tc>
        <w:tc>
          <w:tcPr>
            <w:tcW w:w="222" w:type="dxa"/>
          </w:tcPr>
          <w:p w:rsidR="00ED62D5" w:rsidRPr="00AE324D" w:rsidRDefault="00ED62D5" w:rsidP="005555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5555AD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Раздел 11 Решения о распределении тепловой нагрузки между источниками тепловой энергии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.................................................................................................................................................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5555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Раздел 12 Решения по бесхозяйным тепловым сетям……………………………………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....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5555AD">
            <w:pPr>
              <w:spacing w:line="276" w:lineRule="auto"/>
              <w:ind w:firstLine="596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….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энергии……………………………………………………...…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13.2. Описание проблем организации газоснабжения источников тепловой энергии…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...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 xml:space="preserve">13.3. </w:t>
            </w:r>
            <w:proofErr w:type="gramStart"/>
            <w:r w:rsidRPr="00AE324D">
              <w:rPr>
                <w:rFonts w:ascii="Arial" w:hAnsi="Arial" w:cs="Arial"/>
                <w:bCs/>
                <w:color w:val="000000" w:themeColor="text1"/>
              </w:rPr>
      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..3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2</w:t>
            </w:r>
            <w:proofErr w:type="gramEnd"/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13.4.  </w:t>
            </w:r>
            <w:proofErr w:type="gramStart"/>
            <w:r w:rsidRPr="00AE324D">
              <w:rPr>
                <w:rFonts w:ascii="Arial" w:hAnsi="Arial" w:cs="Arial"/>
                <w:bCs/>
                <w:color w:val="000000" w:themeColor="text1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………….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2</w:t>
            </w:r>
            <w:proofErr w:type="gramEnd"/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 xml:space="preserve">13.5. Предложения по строительству генерирующих объектов, функционирующих в </w:t>
            </w:r>
            <w:r w:rsidRPr="00AE324D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      </w:r>
            <w:proofErr w:type="gramStart"/>
            <w:r w:rsidRPr="00AE324D">
              <w:rPr>
                <w:rFonts w:ascii="Arial" w:hAnsi="Arial" w:cs="Arial"/>
                <w:bCs/>
                <w:color w:val="000000" w:themeColor="text1"/>
              </w:rPr>
              <w:t>содержащие</w:t>
            </w:r>
            <w:proofErr w:type="gramEnd"/>
            <w:r w:rsidRPr="00AE324D">
              <w:rPr>
                <w:rFonts w:ascii="Arial" w:hAnsi="Arial" w:cs="Arial"/>
                <w:bCs/>
                <w:color w:val="000000" w:themeColor="text1"/>
              </w:rPr>
              <w:t xml:space="preserve"> в том числе описание участия указанных объектов в перспективных балансах тепловой мощности и энергии……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………………………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lastRenderedPageBreak/>
      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теплоснабжения……………………………………………………………………………………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</w:rPr>
              <w:t>..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</w:rPr>
              <w:t>13.7. 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теплоснабжения………………………………………………………………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</w:rPr>
              <w:t>………………………3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</w:rPr>
              <w:t>3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Раздел 14 Индикаторы развития систем теплоснабжения поселения, городского округа, города федерального значения……………………………………………………………………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62D5" w:rsidRPr="00AE324D" w:rsidTr="00AE324D">
        <w:trPr>
          <w:trHeight w:val="304"/>
        </w:trPr>
        <w:tc>
          <w:tcPr>
            <w:tcW w:w="10740" w:type="dxa"/>
          </w:tcPr>
          <w:p w:rsidR="00ED62D5" w:rsidRPr="00AE324D" w:rsidRDefault="00ED62D5" w:rsidP="00D2398E">
            <w:pPr>
              <w:spacing w:line="276" w:lineRule="auto"/>
              <w:ind w:firstLine="596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Раздел 15 Ценовые (тарифные) последствия……………………………………………</w:t>
            </w:r>
            <w:r w:rsidR="005555AD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....</w:t>
            </w:r>
            <w:r w:rsidR="00AF0277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  <w:r w:rsidR="00D2398E" w:rsidRPr="00AE324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2" w:type="dxa"/>
          </w:tcPr>
          <w:p w:rsidR="00ED62D5" w:rsidRPr="00AE324D" w:rsidRDefault="00ED62D5" w:rsidP="00F569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040A" w:rsidRPr="00AE324D" w:rsidRDefault="003C040A" w:rsidP="00F56944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5156C" w:rsidRPr="00AE324D" w:rsidRDefault="0015156C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5156C" w:rsidRPr="00AE324D" w:rsidRDefault="0015156C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61F9" w:rsidRPr="00AE324D" w:rsidRDefault="00A861F9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D62D5" w:rsidRPr="00AE324D" w:rsidRDefault="00ED62D5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56944" w:rsidRPr="00AE324D" w:rsidRDefault="00F56944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0503B" w:rsidRPr="00AE324D" w:rsidRDefault="00E0503B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0503B" w:rsidRPr="00AE324D" w:rsidRDefault="00E0503B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0503B" w:rsidRPr="00AE324D" w:rsidRDefault="00E0503B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861F9" w:rsidRPr="00AE324D" w:rsidRDefault="00A861F9" w:rsidP="00912EC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Р</w:t>
      </w:r>
      <w:r w:rsidR="000F62E4" w:rsidRPr="00AE324D">
        <w:rPr>
          <w:rFonts w:ascii="Arial" w:hAnsi="Arial" w:cs="Arial"/>
          <w:b/>
          <w:bCs/>
          <w:sz w:val="24"/>
          <w:szCs w:val="24"/>
        </w:rPr>
        <w:t xml:space="preserve">аздел 1 </w:t>
      </w:r>
      <w:r w:rsidRPr="00AE324D">
        <w:rPr>
          <w:rFonts w:ascii="Arial" w:hAnsi="Arial" w:cs="Arial"/>
          <w:b/>
          <w:bCs/>
          <w:sz w:val="24"/>
          <w:szCs w:val="24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r w:rsidR="00425D0B" w:rsidRPr="00AE324D">
        <w:rPr>
          <w:rFonts w:ascii="Arial" w:hAnsi="Arial" w:cs="Arial"/>
          <w:b/>
          <w:bCs/>
          <w:sz w:val="24"/>
          <w:szCs w:val="24"/>
        </w:rPr>
        <w:t>поселка</w:t>
      </w:r>
      <w:r w:rsidR="00A65810" w:rsidRPr="00AE324D">
        <w:rPr>
          <w:rFonts w:ascii="Arial" w:hAnsi="Arial" w:cs="Arial"/>
          <w:b/>
          <w:bCs/>
          <w:sz w:val="24"/>
          <w:szCs w:val="24"/>
        </w:rPr>
        <w:t xml:space="preserve"> Манзя</w:t>
      </w:r>
      <w:r w:rsidR="00425D0B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AC2EB8" w:rsidRPr="00AE324D" w:rsidRDefault="00AC2EB8" w:rsidP="00AC2EB8">
      <w:pPr>
        <w:pStyle w:val="aa"/>
        <w:numPr>
          <w:ilvl w:val="1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F13192"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Величины существующей отапливаемой площади строительных фондов и приросты </w:t>
      </w:r>
    </w:p>
    <w:p w:rsidR="00F13192" w:rsidRPr="00AE324D" w:rsidRDefault="00F13192" w:rsidP="00AC2EB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</w:t>
      </w:r>
    </w:p>
    <w:p w:rsidR="00F13192" w:rsidRPr="00AE324D" w:rsidRDefault="00F13192" w:rsidP="00F1319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F13192" w:rsidRPr="00AE324D" w:rsidRDefault="00F13192" w:rsidP="00F1319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Площадь строительных фондов и приросты площади строительных фондов в соответствии со схемой территориального планирования </w:t>
      </w:r>
      <w:r w:rsidR="00A65810" w:rsidRPr="00AE324D">
        <w:rPr>
          <w:rFonts w:ascii="Arial" w:eastAsia="Times New Roman" w:hAnsi="Arial" w:cs="Arial"/>
          <w:sz w:val="24"/>
          <w:szCs w:val="24"/>
          <w:lang w:eastAsia="ru-RU"/>
        </w:rPr>
        <w:t>Манзенского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сельсовета, представлены в Таблице 1.</w:t>
      </w:r>
    </w:p>
    <w:p w:rsidR="00F13192" w:rsidRPr="00AE324D" w:rsidRDefault="00F13192" w:rsidP="00F13192">
      <w:pPr>
        <w:spacing w:after="0" w:line="240" w:lineRule="auto"/>
        <w:ind w:firstLine="567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Таблица 1 </w:t>
      </w:r>
    </w:p>
    <w:tbl>
      <w:tblPr>
        <w:tblW w:w="10194" w:type="dxa"/>
        <w:tblInd w:w="-10" w:type="dxa"/>
        <w:tblLook w:val="04A0"/>
      </w:tblPr>
      <w:tblGrid>
        <w:gridCol w:w="617"/>
        <w:gridCol w:w="2283"/>
        <w:gridCol w:w="1508"/>
        <w:gridCol w:w="817"/>
        <w:gridCol w:w="817"/>
        <w:gridCol w:w="817"/>
        <w:gridCol w:w="817"/>
        <w:gridCol w:w="817"/>
        <w:gridCol w:w="884"/>
        <w:gridCol w:w="817"/>
      </w:tblGrid>
      <w:tr w:rsidR="000F62E4" w:rsidRPr="00AE324D" w:rsidTr="000F62E4">
        <w:trPr>
          <w:cantSplit/>
          <w:trHeight w:val="772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2024-2028</w:t>
            </w:r>
          </w:p>
        </w:tc>
      </w:tr>
      <w:tr w:rsidR="000F62E4" w:rsidRPr="00AE324D" w:rsidTr="000F62E4">
        <w:trPr>
          <w:trHeight w:val="311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Зоны жилой застройки, из них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  <w:r w:rsidR="000F62E4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</w:tr>
      <w:tr w:rsidR="000F62E4" w:rsidRPr="00AE324D" w:rsidTr="000F62E4">
        <w:trPr>
          <w:trHeight w:val="504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Территории индивидуальной усадебной жилой застройки 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</w:tr>
      <w:tr w:rsidR="000F62E4" w:rsidRPr="00AE324D" w:rsidTr="000F62E4">
        <w:trPr>
          <w:trHeight w:val="51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(индивидуальный жилищный фонд)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2E4" w:rsidRPr="00AE324D" w:rsidTr="000F62E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Территории малоэтажной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F62E4" w:rsidRPr="00AE324D" w:rsidTr="000F62E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2E4" w:rsidRPr="00AE324D" w:rsidTr="000F62E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Территории среднеэтажной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0F62E4" w:rsidRPr="00AE324D" w:rsidTr="000F62E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2E4" w:rsidRPr="00AE324D" w:rsidTr="001B293E">
        <w:trPr>
          <w:trHeight w:val="429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Жилищный фонд, всего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тыс. кв. м общей площади квартир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346589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</w:tr>
      <w:tr w:rsidR="000F62E4" w:rsidRPr="00AE324D" w:rsidTr="000F62E4">
        <w:trPr>
          <w:trHeight w:val="54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50.52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50,52</w:t>
            </w:r>
          </w:p>
        </w:tc>
      </w:tr>
      <w:tr w:rsidR="000F62E4" w:rsidRPr="00AE324D" w:rsidTr="000F62E4">
        <w:trPr>
          <w:trHeight w:val="5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Новое жилищное строительство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F62E4" w:rsidRPr="00AE324D" w:rsidTr="000F62E4">
        <w:trPr>
          <w:trHeight w:val="1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F62E4" w:rsidRPr="00AE324D" w:rsidTr="000F62E4">
        <w:trPr>
          <w:trHeight w:val="3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Зоны объектов учебно-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образовательного назначения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0F62E4" w:rsidRPr="00AE324D" w:rsidTr="000F62E4">
        <w:trPr>
          <w:trHeight w:val="6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Зоны промышленных, коммунально-складских объектов инженерной инфраструктуры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0F62E4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AE324D" w:rsidRDefault="00AC52B6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39,4</w:t>
            </w:r>
          </w:p>
        </w:tc>
      </w:tr>
    </w:tbl>
    <w:p w:rsidR="00F13192" w:rsidRPr="00AE324D" w:rsidRDefault="00F13192" w:rsidP="00F1319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192" w:rsidRPr="00AE324D" w:rsidRDefault="00F13192" w:rsidP="00AC2EB8">
      <w:pPr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F13192" w:rsidRPr="00AE324D" w:rsidRDefault="00F13192" w:rsidP="00F1319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Годовые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2.</w:t>
      </w:r>
    </w:p>
    <w:p w:rsidR="00E656B6" w:rsidRPr="00AE324D" w:rsidRDefault="00E656B6" w:rsidP="00F1319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192" w:rsidRPr="00AE324D" w:rsidRDefault="00F13192" w:rsidP="00F13192">
      <w:pPr>
        <w:spacing w:after="0" w:line="240" w:lineRule="auto"/>
        <w:ind w:firstLine="567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Таблица 2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1450"/>
        <w:gridCol w:w="1929"/>
        <w:gridCol w:w="1450"/>
        <w:gridCol w:w="2292"/>
      </w:tblGrid>
      <w:tr w:rsidR="00F13192" w:rsidRPr="00AE324D" w:rsidTr="006A4619">
        <w:trPr>
          <w:trHeight w:val="237"/>
        </w:trPr>
        <w:tc>
          <w:tcPr>
            <w:tcW w:w="3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Годовая выработка</w:t>
            </w:r>
          </w:p>
        </w:tc>
      </w:tr>
      <w:tr w:rsidR="00F13192" w:rsidRPr="00AE324D" w:rsidTr="006A461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92" w:rsidRPr="00AE324D" w:rsidRDefault="00F13192" w:rsidP="00F1319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Тепловая энергия (Гкал/год)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Теплоноситель (м3)</w:t>
            </w:r>
          </w:p>
        </w:tc>
      </w:tr>
      <w:tr w:rsidR="00F13192" w:rsidRPr="00AE324D" w:rsidTr="006A4619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92" w:rsidRPr="00AE324D" w:rsidRDefault="00F13192" w:rsidP="00F1319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Теплоноситель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ГВС</w:t>
            </w:r>
          </w:p>
        </w:tc>
      </w:tr>
      <w:tr w:rsidR="00F13192" w:rsidRPr="00AE324D" w:rsidTr="006A4619">
        <w:trPr>
          <w:trHeight w:val="245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Котельная №</w:t>
            </w:r>
            <w:r w:rsidR="00F0215C"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7221,72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192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</w:tr>
      <w:tr w:rsidR="00F13192" w:rsidRPr="00AE324D" w:rsidTr="006A4619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Котельная №28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192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AE324D" w:rsidRDefault="00F13192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</w:tr>
      <w:tr w:rsidR="00F0215C" w:rsidRPr="00AE324D" w:rsidTr="006A4619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1183,11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AE324D" w:rsidRDefault="00F0215C" w:rsidP="00F131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</w:tr>
    </w:tbl>
    <w:p w:rsidR="00F13192" w:rsidRPr="00AE324D" w:rsidRDefault="00F13192" w:rsidP="00F1319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C2EB8" w:rsidRPr="00AE324D" w:rsidRDefault="00F13192" w:rsidP="00AC2EB8">
      <w:pPr>
        <w:pStyle w:val="aa"/>
        <w:numPr>
          <w:ilvl w:val="1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Существующие объемы потребления тепловой энергии </w:t>
      </w:r>
      <w:r w:rsidR="00AC2EB8"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(мощности), теплоносителя и</w:t>
      </w:r>
    </w:p>
    <w:p w:rsidR="00F13192" w:rsidRPr="00AE324D" w:rsidRDefault="00F13192" w:rsidP="00AC2EB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приросты потребления тепловой энергии (мощности), теплоносителя с разделением по видам теплопотребления, представлены в таблице 3</w:t>
      </w:r>
    </w:p>
    <w:p w:rsidR="00F13192" w:rsidRPr="00AE324D" w:rsidRDefault="00F13192" w:rsidP="00F13192">
      <w:pPr>
        <w:spacing w:after="0" w:line="240" w:lineRule="auto"/>
        <w:ind w:firstLine="567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Таблица 3 </w:t>
      </w:r>
    </w:p>
    <w:tbl>
      <w:tblPr>
        <w:tblW w:w="10774" w:type="dxa"/>
        <w:jc w:val="center"/>
        <w:tblLayout w:type="fixed"/>
        <w:tblLook w:val="04A0"/>
      </w:tblPr>
      <w:tblGrid>
        <w:gridCol w:w="1840"/>
        <w:gridCol w:w="429"/>
        <w:gridCol w:w="708"/>
        <w:gridCol w:w="709"/>
        <w:gridCol w:w="1206"/>
        <w:gridCol w:w="1093"/>
        <w:gridCol w:w="966"/>
        <w:gridCol w:w="1206"/>
        <w:gridCol w:w="916"/>
        <w:gridCol w:w="992"/>
        <w:gridCol w:w="709"/>
      </w:tblGrid>
      <w:tr w:rsidR="00F0215C" w:rsidRPr="00AE324D" w:rsidTr="001343EE">
        <w:trPr>
          <w:trHeight w:val="290"/>
          <w:jc w:val="center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Абонент</w:t>
            </w: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 котельной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ГВС         (по расчетам)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ГВС          (по расчетам)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Отопление        (по расчетам)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Потери тепла в сетях потребит.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Макс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ас.нагр.</w:t>
            </w:r>
          </w:p>
        </w:tc>
      </w:tr>
      <w:tr w:rsidR="00F0215C" w:rsidRPr="00AE324D" w:rsidTr="001343EE">
        <w:trPr>
          <w:trHeight w:val="992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Отопление (по расчету)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ГВС            (по расчетам)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Потери тепла в сетях потр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           (по расчету)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м3 /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F0215C" w:rsidRPr="00AE324D" w:rsidTr="001343EE">
        <w:trPr>
          <w:trHeight w:val="233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Краевой бюджет</w:t>
            </w:r>
          </w:p>
        </w:tc>
      </w:tr>
      <w:tr w:rsidR="00F0215C" w:rsidRPr="00AE324D" w:rsidTr="001343EE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КГБУ здравоохранения "Богучанская районная больница"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0,097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0,097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F0215C" w:rsidRPr="00AE324D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Администрация Манзенского сельского совета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64,840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64,840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0,024</w:t>
            </w:r>
          </w:p>
        </w:tc>
      </w:tr>
      <w:tr w:rsidR="00F0215C" w:rsidRPr="00AE324D" w:rsidTr="001343EE">
        <w:trPr>
          <w:trHeight w:val="87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МБУК Богучанская межпоселенческая Центральная  районная библиотека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36,680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36,680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0,014</w:t>
            </w:r>
          </w:p>
        </w:tc>
      </w:tr>
      <w:tr w:rsidR="00F0215C" w:rsidRPr="00AE324D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МКДОУ детский сад "Чебурашка" п.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252,650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252,650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0,094</w:t>
            </w:r>
          </w:p>
        </w:tc>
      </w:tr>
      <w:tr w:rsidR="00F0215C" w:rsidRPr="00AE324D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МКУ "Муниципальная пожарная часть № 1"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43,530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43,530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0,016</w:t>
            </w:r>
          </w:p>
        </w:tc>
      </w:tr>
      <w:tr w:rsidR="00F0215C" w:rsidRPr="00AE324D" w:rsidTr="001343EE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МБУК Богучанский межпоселенческий районный Дом культуры "Янтарь"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115,750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115,750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0,043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МКОУ Манзенская школа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750,560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750,560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0,280</w:t>
            </w:r>
          </w:p>
        </w:tc>
      </w:tr>
      <w:tr w:rsidR="00F0215C" w:rsidRPr="00AE324D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МБУ ДО Манзенская детская школа искусств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35,540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35,540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0,013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1299,550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1299,550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0,484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0,484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Сторонние</w:t>
            </w:r>
          </w:p>
        </w:tc>
      </w:tr>
      <w:tr w:rsidR="00F0215C" w:rsidRPr="00AE324D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83,480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97,850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0,036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АО "Почта России"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77,720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89,720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0,033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ПАО "Ростелеком"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17,980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27,980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0,010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179,180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215,550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0,080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2812,580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1,055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2812,580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1,055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Собственные потребители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0,005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0,005</w:t>
            </w:r>
          </w:p>
        </w:tc>
      </w:tr>
      <w:tr w:rsidR="00F0215C" w:rsidRPr="00AE324D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Итого 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Котельная № 25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4525,650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4599,820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1,686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1,721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0,258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</w:tr>
      <w:tr w:rsidR="00F0215C" w:rsidRPr="00AE324D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Итого 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Котельная № 28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Сторонние</w:t>
            </w:r>
          </w:p>
        </w:tc>
      </w:tr>
      <w:tr w:rsidR="00F0215C" w:rsidRPr="00AE324D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0,009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0,009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0,220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0,220</w:t>
            </w:r>
          </w:p>
        </w:tc>
      </w:tr>
      <w:tr w:rsidR="00F0215C" w:rsidRPr="00AE324D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Итого 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Котельная № 29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613,330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613,330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0,229</w:t>
            </w:r>
          </w:p>
        </w:tc>
      </w:tr>
      <w:tr w:rsidR="00F0215C" w:rsidRPr="00AE324D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99FF" w:fill="E7E6E6"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 по п.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5830,180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5904,350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2,172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AE324D" w:rsidRDefault="00F0215C" w:rsidP="00134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2,207</w:t>
            </w:r>
          </w:p>
        </w:tc>
      </w:tr>
    </w:tbl>
    <w:p w:rsidR="00F13192" w:rsidRPr="00AE324D" w:rsidRDefault="00F13192" w:rsidP="00F1319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25D0B" w:rsidRPr="00AE324D" w:rsidRDefault="00425D0B" w:rsidP="00AC2EB8">
      <w:pPr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Существующие и перспективные объемы потребления тепловой энергии</w:t>
      </w:r>
      <w:r w:rsidR="00E401D5"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(мощности) и теплоносителя объектами, расположенными в производственных</w:t>
      </w:r>
      <w:r w:rsidR="00E401D5"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зонах, на каждом этапе.</w:t>
      </w:r>
    </w:p>
    <w:p w:rsidR="00425D0B" w:rsidRPr="00AE324D" w:rsidRDefault="00425D0B" w:rsidP="001343EE">
      <w:pPr>
        <w:tabs>
          <w:tab w:val="left" w:pos="720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предоставленными сведениями на период актуализации Схемы теплоснабжения на территории поселка </w:t>
      </w:r>
      <w:r w:rsidR="001343EE" w:rsidRPr="00AE324D">
        <w:rPr>
          <w:rFonts w:ascii="Arial" w:eastAsia="Times New Roman" w:hAnsi="Arial" w:cs="Arial"/>
          <w:sz w:val="24"/>
          <w:szCs w:val="24"/>
          <w:lang w:eastAsia="ru-RU"/>
        </w:rPr>
        <w:t>Манзя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не планируется перепрофилирование производственных</w:t>
      </w:r>
      <w:r w:rsidRPr="00AE324D">
        <w:rPr>
          <w:rFonts w:ascii="Arial" w:eastAsia="Times New Roman" w:hAnsi="Arial" w:cs="Arial"/>
          <w:spacing w:val="-9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зон</w:t>
      </w:r>
      <w:r w:rsidRPr="00AE324D">
        <w:rPr>
          <w:rFonts w:ascii="Arial" w:eastAsia="Times New Roman" w:hAnsi="Arial" w:cs="Arial"/>
          <w:spacing w:val="-4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AE324D">
        <w:rPr>
          <w:rFonts w:ascii="Arial" w:eastAsia="Times New Roman" w:hAnsi="Arial" w:cs="Arial"/>
          <w:spacing w:val="-6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выводом промышленных предприятий и</w:t>
      </w:r>
      <w:r w:rsidRPr="00AE324D">
        <w:rPr>
          <w:rFonts w:ascii="Arial" w:eastAsia="Times New Roman" w:hAnsi="Arial" w:cs="Arial"/>
          <w:spacing w:val="-7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формированием новой застройки на высвобождаемых территориях. </w:t>
      </w:r>
    </w:p>
    <w:p w:rsidR="00F13192" w:rsidRPr="00AE324D" w:rsidRDefault="00F13192" w:rsidP="00F13192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2164" w:rsidRPr="00AE324D" w:rsidRDefault="00022164" w:rsidP="00425D0B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12EC2" w:rsidRPr="00AE324D" w:rsidRDefault="00912EC2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12EC2" w:rsidRPr="00AE324D" w:rsidRDefault="00912EC2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12EC2" w:rsidRPr="00AE324D" w:rsidRDefault="00912EC2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12EC2" w:rsidRPr="00AE324D" w:rsidRDefault="00912EC2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12EC2" w:rsidRPr="00AE324D" w:rsidRDefault="00912EC2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07D51" w:rsidRPr="00AE324D" w:rsidRDefault="00007D5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07D51" w:rsidRPr="00AE324D" w:rsidRDefault="00007D5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07D51" w:rsidRPr="00AE324D" w:rsidRDefault="00007D5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07D51" w:rsidRPr="00AE324D" w:rsidRDefault="00007D5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</w:t>
      </w:r>
      <w:r w:rsidR="000F62E4" w:rsidRPr="00AE324D">
        <w:rPr>
          <w:rFonts w:ascii="Arial" w:hAnsi="Arial" w:cs="Arial"/>
          <w:b/>
          <w:bCs/>
          <w:sz w:val="24"/>
          <w:szCs w:val="24"/>
        </w:rPr>
        <w:t xml:space="preserve">аздел 2 </w:t>
      </w:r>
      <w:r w:rsidRPr="00AE324D">
        <w:rPr>
          <w:rFonts w:ascii="Arial" w:hAnsi="Arial" w:cs="Arial"/>
          <w:b/>
          <w:bCs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425D0B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425D0B" w:rsidRPr="00AE324D" w:rsidRDefault="00425D0B" w:rsidP="00425D0B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2.1. Описание существующих и перспективных зон действия централизованных систем теплоснабжения и источников тепловой энергии</w:t>
      </w:r>
    </w:p>
    <w:p w:rsidR="00007D51" w:rsidRPr="00AE324D" w:rsidRDefault="00007D51" w:rsidP="00007D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Муниципальное образование Манзенский сельсовет расположен в </w:t>
      </w:r>
      <w:smartTag w:uri="urn:schemas-microsoft-com:office:smarttags" w:element="metricconverter">
        <w:smartTagPr>
          <w:attr w:name="ProductID" w:val="86 км"/>
        </w:smartTagPr>
        <w:r w:rsidRPr="00AE324D">
          <w:rPr>
            <w:rFonts w:ascii="Arial" w:eastAsia="Times New Roman" w:hAnsi="Arial" w:cs="Arial"/>
            <w:sz w:val="24"/>
            <w:szCs w:val="24"/>
            <w:lang w:eastAsia="ru-RU"/>
          </w:rPr>
          <w:t>86 км</w:t>
        </w:r>
      </w:smartTag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на западе Богучанского района. Территория сельсовета составляет 14961,3 км</w:t>
      </w:r>
      <w:proofErr w:type="gramStart"/>
      <w:r w:rsidRPr="00AE324D">
        <w:rPr>
          <w:rFonts w:ascii="Arial" w:eastAsia="Times New Roman" w:hAnsi="Arial" w:cs="Arial"/>
          <w:sz w:val="24"/>
          <w:szCs w:val="24"/>
          <w:lang w:eastAsia="ru-RU"/>
        </w:rPr>
        <w:t>2</w:t>
      </w:r>
      <w:proofErr w:type="gramEnd"/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. Численность постоянно проживающего населения   1696 человек. </w:t>
      </w:r>
    </w:p>
    <w:p w:rsidR="00007D51" w:rsidRPr="00AE324D" w:rsidRDefault="00007D51" w:rsidP="00007D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Теплоснабжение жилой застройки на территории Манзенского сельсовета осуществляется по смешанной схеме. Индивидуальная жилая застройка оборудована печами на твердом топливе. Горячее водоснабжение указанных потребителей отсутствует.</w:t>
      </w:r>
    </w:p>
    <w:p w:rsidR="00007D51" w:rsidRPr="00AE324D" w:rsidRDefault="00007D51" w:rsidP="00007D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Часть жилого фонда, объекты социально-культурного значения,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Манзенского сельсовета осуществляет ООО «ТеплоСервис».</w:t>
      </w:r>
    </w:p>
    <w:p w:rsidR="00007D51" w:rsidRPr="00AE324D" w:rsidRDefault="00007D51" w:rsidP="00007D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Ресурсоснабжающая организация ООО «ТеплоСервис» расположена по адресу: с</w:t>
      </w:r>
      <w:proofErr w:type="gramStart"/>
      <w:r w:rsidRPr="00AE324D">
        <w:rPr>
          <w:rFonts w:ascii="Arial" w:eastAsia="Times New Roman" w:hAnsi="Arial" w:cs="Arial"/>
          <w:sz w:val="24"/>
          <w:szCs w:val="24"/>
          <w:lang w:eastAsia="ru-RU"/>
        </w:rPr>
        <w:t>.Б</w:t>
      </w:r>
      <w:proofErr w:type="gramEnd"/>
      <w:r w:rsidRPr="00AE324D">
        <w:rPr>
          <w:rFonts w:ascii="Arial" w:eastAsia="Times New Roman" w:hAnsi="Arial" w:cs="Arial"/>
          <w:sz w:val="24"/>
          <w:szCs w:val="24"/>
          <w:lang w:eastAsia="ru-RU"/>
        </w:rPr>
        <w:t>огучаны, ул.Щетинкина, 1Б, стр.1, на обслуживании предприятия находится 4 котельных в п. Манзя  Манзенского сельсовета, 3  из которых- действующие, 1 – не  эксплуатируется.</w:t>
      </w:r>
    </w:p>
    <w:p w:rsidR="00007D51" w:rsidRPr="00AE324D" w:rsidRDefault="00007D51" w:rsidP="00007D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как от собственных котельных, размещенных на территории предприятий, так и электрокотлов. </w:t>
      </w:r>
    </w:p>
    <w:p w:rsidR="00425D0B" w:rsidRPr="00AE324D" w:rsidRDefault="00425D0B" w:rsidP="00425D0B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1" w:name="_Hlk99694038"/>
      <w:r w:rsidRPr="00AE324D">
        <w:rPr>
          <w:rFonts w:ascii="Arial" w:eastAsia="Times New Roman" w:hAnsi="Arial" w:cs="Arial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 w:rsidR="00C5370C" w:rsidRPr="00AE324D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№</w:t>
      </w:r>
      <w:r w:rsidR="00C5370C"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25,28,29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пос. </w:t>
      </w:r>
      <w:r w:rsidR="00007D51" w:rsidRPr="00AE324D">
        <w:rPr>
          <w:rFonts w:ascii="Arial" w:eastAsia="Times New Roman" w:hAnsi="Arial" w:cs="Arial"/>
          <w:sz w:val="24"/>
          <w:szCs w:val="24"/>
          <w:lang w:eastAsia="ru-RU"/>
        </w:rPr>
        <w:t>Манзя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bookmarkEnd w:id="1"/>
      <w:r w:rsidRPr="00AE324D">
        <w:rPr>
          <w:rFonts w:ascii="Arial" w:eastAsia="Times New Roman" w:hAnsi="Arial" w:cs="Arial"/>
          <w:sz w:val="24"/>
          <w:szCs w:val="24"/>
          <w:lang w:eastAsia="ru-RU"/>
        </w:rPr>
        <w:t>представлена на рисунк</w:t>
      </w:r>
      <w:r w:rsidR="00C5370C" w:rsidRPr="00AE324D"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1</w:t>
      </w:r>
      <w:r w:rsidR="00C5370C" w:rsidRPr="00AE324D">
        <w:rPr>
          <w:rFonts w:ascii="Arial" w:eastAsia="Times New Roman" w:hAnsi="Arial" w:cs="Arial"/>
          <w:sz w:val="24"/>
          <w:szCs w:val="24"/>
          <w:lang w:eastAsia="ru-RU"/>
        </w:rPr>
        <w:t>, 2, 3.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425D0B" w:rsidRPr="00AE324D" w:rsidRDefault="00425D0B" w:rsidP="00425D0B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25D0B" w:rsidRPr="00AE324D" w:rsidRDefault="00425D0B" w:rsidP="00425D0B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25D0B" w:rsidRPr="00AE324D" w:rsidRDefault="00425D0B" w:rsidP="00425D0B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25D0B" w:rsidRPr="00AE324D" w:rsidRDefault="00425D0B" w:rsidP="003E5A81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25D0B" w:rsidRPr="00AE324D" w:rsidRDefault="00425D0B" w:rsidP="00425D0B">
      <w:pPr>
        <w:ind w:firstLine="567"/>
        <w:jc w:val="both"/>
        <w:rPr>
          <w:rFonts w:ascii="Arial" w:hAnsi="Arial" w:cs="Arial"/>
          <w:sz w:val="24"/>
          <w:szCs w:val="24"/>
        </w:rPr>
        <w:sectPr w:rsidR="00425D0B" w:rsidRPr="00AE324D" w:rsidSect="00BA5416">
          <w:headerReference w:type="first" r:id="rId10"/>
          <w:type w:val="continuous"/>
          <w:pgSz w:w="11906" w:h="16838"/>
          <w:pgMar w:top="567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425D0B" w:rsidRPr="00AE324D" w:rsidRDefault="0069046E" w:rsidP="00425D0B">
      <w:pPr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341630</wp:posOffset>
            </wp:positionV>
            <wp:extent cx="9547860" cy="58953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Существующая зона действия централизованной системы теплоснабжения котельной №25 пос. Манзя </w:t>
      </w: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hAnsi="Arial" w:cs="Arial"/>
          <w:sz w:val="24"/>
          <w:szCs w:val="24"/>
        </w:rPr>
      </w:pPr>
    </w:p>
    <w:p w:rsidR="0069046E" w:rsidRPr="00AE324D" w:rsidRDefault="0069046E" w:rsidP="0069046E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9046E" w:rsidRPr="00AE324D" w:rsidRDefault="0069046E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69046E" w:rsidRPr="00AE324D" w:rsidRDefault="0019686F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</w:pPr>
      <w:bookmarkStart w:id="2" w:name="_Hlk99694736"/>
      <w:r w:rsidRPr="00AE324D">
        <w:rPr>
          <w:rFonts w:ascii="Arial" w:eastAsia="Times New Roman" w:hAnsi="Arial" w:cs="Arial"/>
          <w:sz w:val="24"/>
          <w:szCs w:val="24"/>
          <w:lang w:eastAsia="ru-RU"/>
        </w:rPr>
        <w:t>Существующая зона действия централизованной системы теплоснабжения котельной №28пос. Манзя</w:t>
      </w:r>
      <w:r w:rsidR="00C5370C"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bookmarkEnd w:id="2"/>
    <w:p w:rsidR="0069046E" w:rsidRPr="00AE324D" w:rsidRDefault="0069046E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-1875</wp:posOffset>
            </wp:positionV>
            <wp:extent cx="10101600" cy="526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6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46E" w:rsidRPr="00AE324D" w:rsidRDefault="0069046E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19686F" w:rsidRPr="00AE324D" w:rsidRDefault="0019686F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19686F" w:rsidRPr="00AE324D" w:rsidRDefault="0019686F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5A0035" w:rsidRPr="00AE324D" w:rsidRDefault="005A0035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  <w:sectPr w:rsidR="005A0035" w:rsidRPr="00AE324D" w:rsidSect="003E5A81">
          <w:pgSz w:w="16838" w:h="11906" w:orient="landscape"/>
          <w:pgMar w:top="851" w:right="1134" w:bottom="568" w:left="567" w:header="709" w:footer="709" w:gutter="0"/>
          <w:pgNumType w:start="10"/>
          <w:cols w:space="708"/>
          <w:docGrid w:linePitch="360"/>
        </w:sectPr>
      </w:pPr>
    </w:p>
    <w:p w:rsidR="0019686F" w:rsidRPr="00AE324D" w:rsidRDefault="0019686F" w:rsidP="0069046E">
      <w:pPr>
        <w:tabs>
          <w:tab w:val="left" w:pos="12541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5A0035" w:rsidRPr="00AE324D" w:rsidRDefault="005A0035" w:rsidP="005A0035">
      <w:pPr>
        <w:tabs>
          <w:tab w:val="left" w:pos="12541"/>
        </w:tabs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5A0035" w:rsidRPr="00AE324D" w:rsidSect="005A0035">
          <w:pgSz w:w="11906" w:h="16838"/>
          <w:pgMar w:top="567" w:right="851" w:bottom="1134" w:left="567" w:header="709" w:footer="709" w:gutter="0"/>
          <w:pgNumType w:start="10"/>
          <w:cols w:space="708"/>
          <w:docGrid w:linePitch="360"/>
        </w:sect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Существующая зона действия централизованной системы теплоснабжения котельной №29 пос. Манзя </w:t>
      </w: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367583</wp:posOffset>
            </wp:positionV>
            <wp:extent cx="6517640" cy="5946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A0035" w:rsidRPr="00AE324D" w:rsidRDefault="005A0035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96D86" w:rsidRPr="00AE324D" w:rsidRDefault="00096D86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2.2. Описание существующих и перспективных зон действия индивидуальных источников тепловой энергии</w:t>
      </w:r>
    </w:p>
    <w:p w:rsidR="00096D86" w:rsidRPr="00AE324D" w:rsidRDefault="00096D86" w:rsidP="00096D8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Поселение не газифицировано. Поэтому большая часть индивидуальных жилых домов оборудовано отопительными печами, работающими на твердом топливе (дрова, отходы лесопиления - горбыль).</w:t>
      </w:r>
    </w:p>
    <w:p w:rsidR="00096D86" w:rsidRPr="00AE324D" w:rsidRDefault="00096D86" w:rsidP="00096D8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096D86" w:rsidRPr="00AE324D" w:rsidRDefault="00096D86" w:rsidP="00096D8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от собственных котельных, размещенных на территории предприятий.  </w:t>
      </w:r>
    </w:p>
    <w:p w:rsidR="00096D86" w:rsidRPr="00AE324D" w:rsidRDefault="00096D86" w:rsidP="00096D8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96D86" w:rsidRPr="00AE324D" w:rsidRDefault="00096D86" w:rsidP="00096D8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096D86" w:rsidRPr="00AE324D" w:rsidRDefault="00096D86" w:rsidP="003115C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Существующие</w:t>
      </w:r>
      <w:r w:rsidRPr="00AE324D">
        <w:rPr>
          <w:rFonts w:ascii="Arial" w:eastAsia="Times New Roman" w:hAnsi="Arial" w:cs="Arial"/>
          <w:spacing w:val="54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E324D">
        <w:rPr>
          <w:rFonts w:ascii="Arial" w:eastAsia="Times New Roman" w:hAnsi="Arial" w:cs="Arial"/>
          <w:spacing w:val="26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перспективные</w:t>
      </w:r>
      <w:r w:rsidRPr="00AE324D">
        <w:rPr>
          <w:rFonts w:ascii="Arial" w:eastAsia="Times New Roman" w:hAnsi="Arial" w:cs="Arial"/>
          <w:spacing w:val="57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балансы</w:t>
      </w:r>
      <w:r w:rsidRPr="00AE324D">
        <w:rPr>
          <w:rFonts w:ascii="Arial" w:eastAsia="Times New Roman" w:hAnsi="Arial" w:cs="Arial"/>
          <w:spacing w:val="40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тепловой</w:t>
      </w:r>
      <w:r w:rsidRPr="00AE324D">
        <w:rPr>
          <w:rFonts w:ascii="Arial" w:eastAsia="Times New Roman" w:hAnsi="Arial" w:cs="Arial"/>
          <w:spacing w:val="39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мощности</w:t>
      </w:r>
      <w:r w:rsidRPr="00AE324D">
        <w:rPr>
          <w:rFonts w:ascii="Arial" w:eastAsia="Times New Roman" w:hAnsi="Arial" w:cs="Arial"/>
          <w:spacing w:val="41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E324D">
        <w:rPr>
          <w:rFonts w:ascii="Arial" w:eastAsia="Times New Roman" w:hAnsi="Arial" w:cs="Arial"/>
          <w:spacing w:val="16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тепловой</w:t>
      </w:r>
      <w:r w:rsidRPr="00AE324D">
        <w:rPr>
          <w:rFonts w:ascii="Arial" w:eastAsia="Times New Roman" w:hAnsi="Arial" w:cs="Arial"/>
          <w:spacing w:val="44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pacing w:val="-2"/>
          <w:sz w:val="24"/>
          <w:szCs w:val="24"/>
          <w:lang w:eastAsia="ru-RU"/>
        </w:rPr>
        <w:t>нагрузки</w:t>
      </w:r>
    </w:p>
    <w:p w:rsidR="00425D0B" w:rsidRPr="00AE324D" w:rsidRDefault="00096D86" w:rsidP="003115C1">
      <w:pPr>
        <w:pStyle w:val="s1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w w:val="95"/>
        </w:rPr>
      </w:pPr>
      <w:r w:rsidRPr="00AE324D">
        <w:rPr>
          <w:rFonts w:ascii="Arial" w:hAnsi="Arial" w:cs="Arial"/>
          <w:w w:val="95"/>
        </w:rPr>
        <w:t>в</w:t>
      </w:r>
      <w:r w:rsidRPr="00AE324D">
        <w:rPr>
          <w:rFonts w:ascii="Arial" w:hAnsi="Arial" w:cs="Arial"/>
          <w:spacing w:val="7"/>
        </w:rPr>
        <w:t xml:space="preserve"> </w:t>
      </w:r>
      <w:r w:rsidRPr="00AE324D">
        <w:rPr>
          <w:rFonts w:ascii="Arial" w:hAnsi="Arial" w:cs="Arial"/>
          <w:w w:val="95"/>
        </w:rPr>
        <w:t>зонах</w:t>
      </w:r>
      <w:r w:rsidRPr="00AE324D">
        <w:rPr>
          <w:rFonts w:ascii="Arial" w:hAnsi="Arial" w:cs="Arial"/>
          <w:spacing w:val="12"/>
        </w:rPr>
        <w:t xml:space="preserve"> </w:t>
      </w:r>
      <w:r w:rsidRPr="00AE324D">
        <w:rPr>
          <w:rFonts w:ascii="Arial" w:hAnsi="Arial" w:cs="Arial"/>
          <w:w w:val="95"/>
        </w:rPr>
        <w:t>действия</w:t>
      </w:r>
      <w:r w:rsidRPr="00AE324D">
        <w:rPr>
          <w:rFonts w:ascii="Arial" w:hAnsi="Arial" w:cs="Arial"/>
          <w:spacing w:val="25"/>
        </w:rPr>
        <w:t xml:space="preserve"> </w:t>
      </w:r>
      <w:r w:rsidRPr="00AE324D">
        <w:rPr>
          <w:rFonts w:ascii="Arial" w:hAnsi="Arial" w:cs="Arial"/>
          <w:w w:val="95"/>
        </w:rPr>
        <w:t>источников</w:t>
      </w:r>
      <w:r w:rsidRPr="00AE324D">
        <w:rPr>
          <w:rFonts w:ascii="Arial" w:hAnsi="Arial" w:cs="Arial"/>
          <w:spacing w:val="23"/>
        </w:rPr>
        <w:t xml:space="preserve"> </w:t>
      </w:r>
      <w:r w:rsidRPr="00AE324D">
        <w:rPr>
          <w:rFonts w:ascii="Arial" w:hAnsi="Arial" w:cs="Arial"/>
          <w:w w:val="95"/>
        </w:rPr>
        <w:t>тепловой</w:t>
      </w:r>
      <w:r w:rsidRPr="00AE324D">
        <w:rPr>
          <w:rFonts w:ascii="Arial" w:hAnsi="Arial" w:cs="Arial"/>
          <w:spacing w:val="18"/>
        </w:rPr>
        <w:t xml:space="preserve"> </w:t>
      </w:r>
      <w:r w:rsidRPr="00AE324D">
        <w:rPr>
          <w:rFonts w:ascii="Arial" w:hAnsi="Arial" w:cs="Arial"/>
          <w:w w:val="95"/>
        </w:rPr>
        <w:t>энергии</w:t>
      </w:r>
      <w:r w:rsidRPr="00AE324D">
        <w:rPr>
          <w:rFonts w:ascii="Arial" w:hAnsi="Arial" w:cs="Arial"/>
          <w:spacing w:val="15"/>
        </w:rPr>
        <w:t xml:space="preserve"> </w:t>
      </w:r>
      <w:r w:rsidRPr="00AE324D">
        <w:rPr>
          <w:rFonts w:ascii="Arial" w:hAnsi="Arial" w:cs="Arial"/>
          <w:w w:val="95"/>
        </w:rPr>
        <w:t>представлены</w:t>
      </w:r>
      <w:r w:rsidRPr="00AE324D">
        <w:rPr>
          <w:rFonts w:ascii="Arial" w:hAnsi="Arial" w:cs="Arial"/>
          <w:spacing w:val="34"/>
        </w:rPr>
        <w:t xml:space="preserve"> в </w:t>
      </w:r>
      <w:r w:rsidRPr="00AE324D">
        <w:rPr>
          <w:rFonts w:ascii="Arial" w:hAnsi="Arial" w:cs="Arial"/>
          <w:w w:val="95"/>
        </w:rPr>
        <w:t>Таблиц</w:t>
      </w:r>
      <w:r w:rsidR="00C80E93" w:rsidRPr="00AE324D">
        <w:rPr>
          <w:rFonts w:ascii="Arial" w:hAnsi="Arial" w:cs="Arial"/>
          <w:w w:val="95"/>
        </w:rPr>
        <w:t>е 3</w:t>
      </w:r>
    </w:p>
    <w:p w:rsidR="00C80E93" w:rsidRPr="00AE324D" w:rsidRDefault="00C80E93" w:rsidP="00C80E93">
      <w:pPr>
        <w:pStyle w:val="s1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spacing w:val="26"/>
        </w:rPr>
      </w:pPr>
      <w:r w:rsidRPr="00AE324D">
        <w:rPr>
          <w:rFonts w:ascii="Arial" w:hAnsi="Arial" w:cs="Arial"/>
          <w:spacing w:val="26"/>
        </w:rPr>
        <w:t>Таблица 3</w:t>
      </w:r>
    </w:p>
    <w:tbl>
      <w:tblPr>
        <w:tblW w:w="10402" w:type="dxa"/>
        <w:tblLook w:val="04A0"/>
      </w:tblPr>
      <w:tblGrid>
        <w:gridCol w:w="2981"/>
        <w:gridCol w:w="917"/>
        <w:gridCol w:w="1084"/>
        <w:gridCol w:w="1084"/>
        <w:gridCol w:w="1084"/>
        <w:gridCol w:w="1084"/>
        <w:gridCol w:w="1084"/>
        <w:gridCol w:w="1084"/>
      </w:tblGrid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2024-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C80E93" w:rsidRPr="00AE324D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Технические ограничения установленной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0,0291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4,97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град.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числе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1,721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0,412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0,012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фактических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теплопотерь,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2,133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Резер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в(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3,28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2024-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C80E93" w:rsidRPr="00AE324D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Котельная №28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0,69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Технические ограничения установленной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0,44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0,0057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град.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числе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0,258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0,08083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Потери тепла через 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Гка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0,00083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фактических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теплопотерь,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0,33883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Резер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в(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Технические ограничения установленной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0,88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0,0091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0,87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град.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числе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0,229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фактических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теплопотерь,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0,479</w:t>
            </w:r>
          </w:p>
        </w:tc>
      </w:tr>
      <w:tr w:rsidR="00C80E93" w:rsidRPr="00AE324D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Резер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в(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0,65</w:t>
            </w:r>
          </w:p>
        </w:tc>
      </w:tr>
      <w:tr w:rsidR="00C80E93" w:rsidRPr="00AE324D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AE324D" w:rsidRDefault="00C80E93" w:rsidP="00AE324D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AE324D" w:rsidRDefault="00C80E93" w:rsidP="00C80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5D0B" w:rsidRPr="00AE324D" w:rsidRDefault="00425D0B" w:rsidP="00C80E93">
      <w:pPr>
        <w:pStyle w:val="s1"/>
        <w:shd w:val="clear" w:color="auto" w:fill="FFFFFF"/>
        <w:spacing w:before="0" w:beforeAutospacing="0" w:after="0" w:afterAutospacing="0"/>
        <w:rPr>
          <w:rFonts w:ascii="Arial" w:hAnsi="Arial" w:cs="Arial"/>
          <w:color w:val="464C55"/>
        </w:rPr>
      </w:pPr>
    </w:p>
    <w:p w:rsidR="00C1695F" w:rsidRPr="00AE324D" w:rsidRDefault="00C1695F" w:rsidP="00C1695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r w:rsidR="007D5089"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. </w:t>
      </w:r>
    </w:p>
    <w:p w:rsidR="007D5089" w:rsidRPr="00AE324D" w:rsidRDefault="007D5089" w:rsidP="00C1695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1695F" w:rsidRPr="00AE324D" w:rsidRDefault="00C1695F" w:rsidP="00C1695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>Источники тепловой энергии, зона действия которых расположена в</w:t>
      </w:r>
      <w:r w:rsidRPr="00AE324D">
        <w:rPr>
          <w:rFonts w:ascii="Arial" w:eastAsia="Times New Roman" w:hAnsi="Arial" w:cs="Arial"/>
          <w:spacing w:val="-4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>границах двух или более поселений, в</w:t>
      </w:r>
      <w:r w:rsidRPr="00AE324D">
        <w:rPr>
          <w:rFonts w:ascii="Arial" w:eastAsia="Times New Roman" w:hAnsi="Arial" w:cs="Arial"/>
          <w:spacing w:val="-5"/>
          <w:sz w:val="24"/>
          <w:szCs w:val="24"/>
          <w:lang w:eastAsia="ru-RU"/>
        </w:rPr>
        <w:t xml:space="preserve"> 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границах населенного пункта </w:t>
      </w:r>
      <w:r w:rsidR="0047618E" w:rsidRPr="00AE324D">
        <w:rPr>
          <w:rFonts w:ascii="Arial" w:eastAsia="Times New Roman" w:hAnsi="Arial" w:cs="Arial"/>
          <w:sz w:val="24"/>
          <w:szCs w:val="24"/>
          <w:lang w:eastAsia="ru-RU"/>
        </w:rPr>
        <w:t>Манз</w:t>
      </w:r>
      <w:r w:rsidR="00C80E93" w:rsidRPr="00AE324D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отсутствуют.</w:t>
      </w:r>
    </w:p>
    <w:p w:rsidR="00C1695F" w:rsidRPr="00AE324D" w:rsidRDefault="00C1695F" w:rsidP="00C1695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1695F" w:rsidRPr="00AE324D" w:rsidRDefault="00C1695F" w:rsidP="00C1695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2.5. Радиус эффективного теплоснабжения</w:t>
      </w:r>
    </w:p>
    <w:p w:rsidR="00F565DC" w:rsidRPr="00AE324D" w:rsidRDefault="00F565DC" w:rsidP="00F565DC">
      <w:pPr>
        <w:spacing w:after="0" w:line="240" w:lineRule="auto"/>
        <w:ind w:firstLine="54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Таблица 4 </w:t>
      </w:r>
    </w:p>
    <w:tbl>
      <w:tblPr>
        <w:tblW w:w="10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8"/>
        <w:gridCol w:w="2563"/>
        <w:gridCol w:w="2563"/>
        <w:gridCol w:w="2697"/>
      </w:tblGrid>
      <w:tr w:rsidR="0047618E" w:rsidRPr="00AE324D" w:rsidTr="00B84328">
        <w:trPr>
          <w:trHeight w:val="38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47618E" w:rsidRPr="00AE324D" w:rsidTr="00B84328">
        <w:trPr>
          <w:trHeight w:val="287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на север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на восток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на юг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на запад</w:t>
            </w:r>
          </w:p>
        </w:tc>
      </w:tr>
      <w:tr w:rsidR="0047618E" w:rsidRPr="00AE324D" w:rsidTr="00B84328">
        <w:trPr>
          <w:trHeight w:val="285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/>
                <w:bCs/>
                <w:sz w:val="24"/>
                <w:szCs w:val="24"/>
              </w:rPr>
              <w:t>Котельная № 25</w:t>
            </w:r>
          </w:p>
        </w:tc>
      </w:tr>
      <w:tr w:rsidR="0047618E" w:rsidRPr="00AE324D" w:rsidTr="00B84328">
        <w:trPr>
          <w:trHeight w:val="6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Береговая 36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60 лет СССР 15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Прутовых 12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Карла Маркса 2 а</w:t>
            </w:r>
          </w:p>
        </w:tc>
      </w:tr>
      <w:tr w:rsidR="0047618E" w:rsidRPr="00AE324D" w:rsidTr="00B84328">
        <w:trPr>
          <w:trHeight w:val="20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/>
                <w:bCs/>
                <w:sz w:val="24"/>
                <w:szCs w:val="24"/>
              </w:rPr>
              <w:t>Котельная № 28</w:t>
            </w:r>
          </w:p>
        </w:tc>
      </w:tr>
      <w:tr w:rsidR="0047618E" w:rsidRPr="00AE324D" w:rsidTr="00B84328">
        <w:trPr>
          <w:trHeight w:val="1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40 лет Победы 15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Горная 10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Строителей 1</w:t>
            </w:r>
          </w:p>
        </w:tc>
      </w:tr>
      <w:tr w:rsidR="0047618E" w:rsidRPr="00AE324D" w:rsidTr="00B84328">
        <w:trPr>
          <w:trHeight w:val="89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324D">
              <w:rPr>
                <w:rFonts w:ascii="Arial" w:hAnsi="Arial" w:cs="Arial"/>
                <w:b/>
                <w:bCs/>
                <w:sz w:val="24"/>
                <w:szCs w:val="24"/>
              </w:rPr>
              <w:t>Котельная № 29</w:t>
            </w:r>
          </w:p>
        </w:tc>
      </w:tr>
      <w:tr w:rsidR="0047618E" w:rsidRPr="00AE324D" w:rsidTr="00B84328">
        <w:trPr>
          <w:trHeight w:val="404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Береговая 68</w:t>
            </w:r>
            <w:proofErr w:type="gramStart"/>
            <w:r w:rsidRPr="00AE324D">
              <w:rPr>
                <w:rFonts w:ascii="Arial" w:hAnsi="Arial" w:cs="Arial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Молодежная 20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AE324D" w:rsidRDefault="0047618E" w:rsidP="0047618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24D">
              <w:rPr>
                <w:rFonts w:ascii="Arial" w:hAnsi="Arial" w:cs="Arial"/>
                <w:sz w:val="24"/>
                <w:szCs w:val="24"/>
              </w:rPr>
              <w:t>Ленина 68</w:t>
            </w:r>
          </w:p>
        </w:tc>
      </w:tr>
    </w:tbl>
    <w:p w:rsidR="00022164" w:rsidRPr="00AE324D" w:rsidRDefault="00022164" w:rsidP="004E3A3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3E5A81" w:rsidRPr="00AE324D" w:rsidRDefault="003E5A81" w:rsidP="004E3A3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47618E" w:rsidRPr="00AE324D" w:rsidRDefault="0047618E" w:rsidP="004E3A3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47618E" w:rsidRPr="00AE324D" w:rsidRDefault="0047618E" w:rsidP="004E3A3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47618E" w:rsidRPr="00AE324D" w:rsidRDefault="0047618E" w:rsidP="004E3A3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47618E" w:rsidRPr="00AE324D" w:rsidRDefault="0047618E" w:rsidP="004E3A3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Раздел 3 Существующие и перспективные балансы теплоносителя</w:t>
      </w:r>
      <w:r w:rsidR="007105A4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B96C9A" w:rsidRPr="00AE324D" w:rsidRDefault="00B96C9A" w:rsidP="00B96C9A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3.1. Существующие и перспективные балансы производительности водоподготовительных </w:t>
      </w:r>
      <w:r w:rsidR="004C6977"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установок источников тепловой энергии для компенсации потерь теплоносителя в аварийных режимах работы систем теплоснабжения</w:t>
      </w: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и максимального потребления теплоносителя теплопотребляющими установками потребителей</w:t>
      </w:r>
      <w:r w:rsidR="00EB0C9C"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p w:rsidR="00EB0C9C" w:rsidRPr="00AE324D" w:rsidRDefault="00EB0C9C" w:rsidP="00B61B11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B0C9C" w:rsidRPr="00AE324D" w:rsidRDefault="00EB0C9C" w:rsidP="00B96C9A">
      <w:pPr>
        <w:spacing w:after="0" w:line="240" w:lineRule="auto"/>
        <w:ind w:firstLine="54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 xml:space="preserve">Существующие и перспективные балансы производительности водоподготовительных установок </w:t>
      </w:r>
      <w:r w:rsidR="00EA52E5" w:rsidRPr="00AE324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источников тепловой энергии для компенсации потерь теплоносителя в аварийных режимах работы систем теплоснабжения </w:t>
      </w:r>
      <w:r w:rsidRPr="00AE324D">
        <w:rPr>
          <w:rFonts w:ascii="Arial" w:eastAsia="Times New Roman" w:hAnsi="Arial" w:cs="Arial"/>
          <w:bCs/>
          <w:sz w:val="24"/>
          <w:szCs w:val="24"/>
          <w:lang w:eastAsia="ru-RU"/>
        </w:rPr>
        <w:t>и максимального потребления теплоносителя теплопотребляющими установками потребителей представлены в таблице 5</w:t>
      </w:r>
      <w:r w:rsidR="00F74A9D" w:rsidRPr="00AE324D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</w:p>
    <w:p w:rsidR="00F74A9D" w:rsidRPr="00AE324D" w:rsidRDefault="00F74A9D" w:rsidP="00B96C9A">
      <w:pPr>
        <w:spacing w:after="0" w:line="240" w:lineRule="auto"/>
        <w:ind w:firstLine="54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EB0C9C" w:rsidRPr="00AE324D" w:rsidRDefault="00F74A9D" w:rsidP="00F74A9D">
      <w:pPr>
        <w:spacing w:after="0" w:line="240" w:lineRule="auto"/>
        <w:ind w:firstLine="54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Cs/>
          <w:sz w:val="24"/>
          <w:szCs w:val="24"/>
          <w:lang w:eastAsia="ru-RU"/>
        </w:rPr>
        <w:t>Таблица 5</w:t>
      </w:r>
    </w:p>
    <w:tbl>
      <w:tblPr>
        <w:tblW w:w="10343" w:type="dxa"/>
        <w:tblLayout w:type="fixed"/>
        <w:tblLook w:val="04A0"/>
      </w:tblPr>
      <w:tblGrid>
        <w:gridCol w:w="3366"/>
        <w:gridCol w:w="1165"/>
        <w:gridCol w:w="1187"/>
        <w:gridCol w:w="1276"/>
        <w:gridCol w:w="1134"/>
        <w:gridCol w:w="1081"/>
        <w:gridCol w:w="1134"/>
      </w:tblGrid>
      <w:tr w:rsidR="00DC17E1" w:rsidRPr="00AE324D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</w:tr>
      <w:tr w:rsidR="00DC17E1" w:rsidRPr="00AE324D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DC17E1" w:rsidRPr="00AE324D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DC17E1" w:rsidRPr="00AE324D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</w:tr>
      <w:tr w:rsidR="00DC17E1" w:rsidRPr="00AE324D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</w:tr>
      <w:tr w:rsidR="00DC17E1" w:rsidRPr="00AE324D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C17E1" w:rsidRPr="00AE324D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  <w:proofErr w:type="gram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</w:tr>
      <w:tr w:rsidR="00DC17E1" w:rsidRPr="00AE324D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</w:tr>
      <w:tr w:rsidR="00DC17E1" w:rsidRPr="00AE324D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№28</w:t>
            </w:r>
          </w:p>
        </w:tc>
      </w:tr>
      <w:tr w:rsidR="00DC17E1" w:rsidRPr="00AE324D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DC17E1" w:rsidRPr="00AE324D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DC17E1" w:rsidRPr="00AE324D" w:rsidTr="00DC17E1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</w:tr>
      <w:tr w:rsidR="00DC17E1" w:rsidRPr="00AE324D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Максимальный/среднечасовой расход теплоносителя (расход сетевой воды) на горячее водоснабжение потребителей с 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</w:tr>
      <w:tr w:rsidR="00DC17E1" w:rsidRPr="00AE324D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C17E1" w:rsidRPr="00AE324D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  <w:proofErr w:type="gram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318,49/4885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</w:tr>
      <w:tr w:rsidR="00DC17E1" w:rsidRPr="00AE324D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</w:tr>
      <w:tr w:rsidR="00DC17E1" w:rsidRPr="00AE324D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</w:tr>
      <w:tr w:rsidR="00DC17E1" w:rsidRPr="00AE324D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DC17E1" w:rsidRPr="00AE324D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DC17E1" w:rsidRPr="00AE324D" w:rsidTr="00DC17E1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</w:tr>
      <w:tr w:rsidR="00DC17E1" w:rsidRPr="00AE324D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0/0</w:t>
            </w:r>
          </w:p>
        </w:tc>
      </w:tr>
      <w:tr w:rsidR="00DC17E1" w:rsidRPr="00AE324D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C17E1" w:rsidRPr="00AE324D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  <w:proofErr w:type="gram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</w:tr>
      <w:tr w:rsidR="00DC17E1" w:rsidRPr="00AE324D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Существующий и перспективный баланс производительности водоподготовительных установок и потерь теплоносителя с учетом </w:t>
            </w: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AE324D" w:rsidRDefault="00DC17E1" w:rsidP="00DC17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</w:tr>
    </w:tbl>
    <w:p w:rsidR="00B96C9A" w:rsidRPr="00AE324D" w:rsidRDefault="00B96C9A" w:rsidP="00B96C9A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96C9A" w:rsidRPr="00AE324D" w:rsidRDefault="00B96C9A" w:rsidP="00B96C9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96C9A" w:rsidRPr="00AE324D" w:rsidRDefault="00B96C9A" w:rsidP="00B96C9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05C00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DC17E1" w:rsidRPr="00AE324D" w:rsidRDefault="00DC17E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DC17E1" w:rsidRPr="00AE324D" w:rsidRDefault="00DC17E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DC17E1" w:rsidRPr="00AE324D" w:rsidRDefault="00DC17E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05C00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 xml:space="preserve">Раздел 4 Основные положения </w:t>
      </w:r>
      <w:proofErr w:type="gramStart"/>
      <w:r w:rsidRPr="00AE324D">
        <w:rPr>
          <w:rFonts w:ascii="Arial" w:hAnsi="Arial" w:cs="Arial"/>
          <w:b/>
          <w:bCs/>
          <w:sz w:val="24"/>
          <w:szCs w:val="24"/>
        </w:rPr>
        <w:t>мастер-плана</w:t>
      </w:r>
      <w:proofErr w:type="gramEnd"/>
      <w:r w:rsidRPr="00AE324D">
        <w:rPr>
          <w:rFonts w:ascii="Arial" w:hAnsi="Arial" w:cs="Arial"/>
          <w:b/>
          <w:bCs/>
          <w:sz w:val="24"/>
          <w:szCs w:val="24"/>
        </w:rPr>
        <w:t xml:space="preserve"> развития систем теплоснабжения посе</w:t>
      </w:r>
      <w:r w:rsidR="004C6977" w:rsidRPr="00AE324D">
        <w:rPr>
          <w:rFonts w:ascii="Arial" w:hAnsi="Arial" w:cs="Arial"/>
          <w:b/>
          <w:bCs/>
          <w:sz w:val="24"/>
          <w:szCs w:val="24"/>
        </w:rPr>
        <w:t xml:space="preserve">лка </w:t>
      </w:r>
      <w:r w:rsidR="00F565DC" w:rsidRPr="00AE324D">
        <w:rPr>
          <w:rFonts w:ascii="Arial" w:hAnsi="Arial" w:cs="Arial"/>
          <w:b/>
          <w:bCs/>
          <w:sz w:val="24"/>
          <w:szCs w:val="24"/>
        </w:rPr>
        <w:t>Манзя</w:t>
      </w:r>
      <w:r w:rsidR="004C6977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C05C00" w:rsidRPr="00AE324D" w:rsidRDefault="00674DF8" w:rsidP="00FC252C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4.1 О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 xml:space="preserve">писание сценариев развития теплоснабжения </w:t>
      </w:r>
      <w:r w:rsidRPr="00AE324D">
        <w:rPr>
          <w:rFonts w:ascii="Arial" w:hAnsi="Arial" w:cs="Arial"/>
          <w:b/>
          <w:bCs/>
          <w:sz w:val="24"/>
          <w:szCs w:val="24"/>
        </w:rPr>
        <w:t xml:space="preserve">поселка </w:t>
      </w:r>
      <w:proofErr w:type="gramStart"/>
      <w:r w:rsidRPr="00AE324D">
        <w:rPr>
          <w:rFonts w:ascii="Arial" w:hAnsi="Arial" w:cs="Arial"/>
          <w:b/>
          <w:bCs/>
          <w:sz w:val="24"/>
          <w:szCs w:val="24"/>
        </w:rPr>
        <w:t>Ангарский</w:t>
      </w:r>
      <w:proofErr w:type="gramEnd"/>
      <w:r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FC1AEB" w:rsidRPr="00AE324D" w:rsidRDefault="00674DF8" w:rsidP="00FC252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Для повышения качества, надежности и безопасности теплоснабжения</w:t>
      </w:r>
      <w:r w:rsidR="00FC1AEB" w:rsidRPr="00AE324D">
        <w:rPr>
          <w:rFonts w:ascii="Arial" w:hAnsi="Arial" w:cs="Arial"/>
          <w:sz w:val="24"/>
          <w:szCs w:val="24"/>
        </w:rPr>
        <w:t xml:space="preserve">, а также снижения негативного воздействия на окружающую среду поселка </w:t>
      </w:r>
      <w:r w:rsidR="002F2DBB" w:rsidRPr="00AE324D">
        <w:rPr>
          <w:rFonts w:ascii="Arial" w:hAnsi="Arial" w:cs="Arial"/>
          <w:sz w:val="24"/>
          <w:szCs w:val="24"/>
        </w:rPr>
        <w:t>Манзя</w:t>
      </w:r>
      <w:r w:rsidR="0053284B" w:rsidRPr="00AE324D">
        <w:rPr>
          <w:rFonts w:ascii="Arial" w:hAnsi="Arial" w:cs="Arial"/>
          <w:sz w:val="24"/>
          <w:szCs w:val="24"/>
        </w:rPr>
        <w:t>, сформированы следующий вариант</w:t>
      </w:r>
      <w:r w:rsidR="00FC1AEB" w:rsidRPr="00AE324D">
        <w:rPr>
          <w:rFonts w:ascii="Arial" w:hAnsi="Arial" w:cs="Arial"/>
          <w:sz w:val="24"/>
          <w:szCs w:val="24"/>
        </w:rPr>
        <w:t xml:space="preserve"> развития:</w:t>
      </w:r>
    </w:p>
    <w:p w:rsidR="002F2DBB" w:rsidRPr="00AE324D" w:rsidRDefault="0053284B" w:rsidP="0008480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>М</w:t>
      </w:r>
      <w:r w:rsidR="002F2DBB" w:rsidRPr="00AE324D">
        <w:rPr>
          <w:rFonts w:ascii="Arial" w:hAnsi="Arial" w:cs="Arial"/>
          <w:sz w:val="24"/>
          <w:szCs w:val="24"/>
        </w:rPr>
        <w:t xml:space="preserve">одернизация угольной котельной №25 (увеличение установленной производительности до 7 Гкал, реконструкция насосного </w:t>
      </w:r>
      <w:r w:rsidRPr="00AE324D">
        <w:rPr>
          <w:rFonts w:ascii="Arial" w:hAnsi="Arial" w:cs="Arial"/>
          <w:sz w:val="24"/>
          <w:szCs w:val="24"/>
        </w:rPr>
        <w:t>отделения</w:t>
      </w:r>
      <w:r w:rsidR="002F2DBB" w:rsidRPr="00AE324D">
        <w:rPr>
          <w:rFonts w:ascii="Arial" w:hAnsi="Arial" w:cs="Arial"/>
          <w:sz w:val="24"/>
          <w:szCs w:val="24"/>
        </w:rPr>
        <w:t>, перевод котельной на биотопливо-древесные отходы).</w:t>
      </w:r>
    </w:p>
    <w:p w:rsidR="002F2DBB" w:rsidRPr="00AE324D" w:rsidRDefault="002F2DBB" w:rsidP="0008480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Строительство участка тепловой сети о</w:t>
      </w:r>
      <w:r w:rsidR="003115C1" w:rsidRPr="00AE324D">
        <w:rPr>
          <w:rFonts w:ascii="Arial" w:hAnsi="Arial" w:cs="Arial"/>
          <w:sz w:val="24"/>
          <w:szCs w:val="24"/>
        </w:rPr>
        <w:t>т котельной №25 до котельной №28</w:t>
      </w:r>
      <w:r w:rsidR="0053284B" w:rsidRPr="00AE324D">
        <w:rPr>
          <w:rFonts w:ascii="Arial" w:hAnsi="Arial" w:cs="Arial"/>
          <w:sz w:val="24"/>
          <w:szCs w:val="24"/>
        </w:rPr>
        <w:t>, протяженностью около 1000 метров.</w:t>
      </w:r>
    </w:p>
    <w:p w:rsidR="0053284B" w:rsidRPr="00AE324D" w:rsidRDefault="002F2DBB" w:rsidP="0053284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Ликвидация угольной малоэффективной ко</w:t>
      </w:r>
      <w:r w:rsidR="005150B9" w:rsidRPr="00AE324D">
        <w:rPr>
          <w:rFonts w:ascii="Arial" w:hAnsi="Arial" w:cs="Arial"/>
          <w:sz w:val="24"/>
          <w:szCs w:val="24"/>
        </w:rPr>
        <w:t>тельной №28</w:t>
      </w:r>
      <w:r w:rsidRPr="00AE324D">
        <w:rPr>
          <w:rFonts w:ascii="Arial" w:hAnsi="Arial" w:cs="Arial"/>
          <w:sz w:val="24"/>
          <w:szCs w:val="24"/>
        </w:rPr>
        <w:t xml:space="preserve"> с переводом тепловой нагрузки на модернизированную котельную №25</w:t>
      </w:r>
      <w:r w:rsidR="00AA08D6" w:rsidRPr="00AE324D">
        <w:rPr>
          <w:rFonts w:ascii="Arial" w:hAnsi="Arial" w:cs="Arial"/>
          <w:sz w:val="24"/>
          <w:szCs w:val="24"/>
        </w:rPr>
        <w:t>.</w:t>
      </w:r>
      <w:r w:rsidR="00AB0C28" w:rsidRPr="00AE324D">
        <w:rPr>
          <w:rFonts w:ascii="Arial" w:hAnsi="Arial" w:cs="Arial"/>
          <w:sz w:val="24"/>
          <w:szCs w:val="24"/>
        </w:rPr>
        <w:t xml:space="preserve"> </w:t>
      </w:r>
    </w:p>
    <w:p w:rsidR="00FC1AE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 xml:space="preserve">Реконструкция участков тепловой сети 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 xml:space="preserve">- от 25ТК68 до ж/д №27 ул. </w:t>
      </w:r>
      <w:proofErr w:type="gramStart"/>
      <w:r w:rsidRPr="00AE324D">
        <w:rPr>
          <w:rFonts w:ascii="Arial" w:hAnsi="Arial" w:cs="Arial"/>
          <w:bCs/>
          <w:sz w:val="24"/>
          <w:szCs w:val="24"/>
        </w:rPr>
        <w:t>Береговая</w:t>
      </w:r>
      <w:proofErr w:type="gramEnd"/>
      <w:r w:rsidRPr="00AE324D">
        <w:rPr>
          <w:rFonts w:ascii="Arial" w:hAnsi="Arial" w:cs="Arial"/>
          <w:bCs/>
          <w:sz w:val="24"/>
          <w:szCs w:val="24"/>
        </w:rPr>
        <w:t>, протяженностью 130м;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>- от 25ТК10 до 25ТК19 по ул. Ленина, протяженностью 193м;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>- по ул. 60 лет СССР от жилого дома № 3 до 25ТК56, протяженностью 480м;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>- по ул. Попова от 25ТК43 до 25ТК46 по ул. Первомайской, протяженностью 320м;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>- по ул. Ленина от 25ТК25 до 25ТК27, протяженностью 130м;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>- по ул. Ленина от 25ТК3 до жилого дома по ул. Береговой 3а, протяженностью 630м;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 xml:space="preserve">- по ул. </w:t>
      </w:r>
      <w:proofErr w:type="gramStart"/>
      <w:r w:rsidRPr="00AE324D">
        <w:rPr>
          <w:rFonts w:ascii="Arial" w:hAnsi="Arial" w:cs="Arial"/>
          <w:bCs/>
          <w:sz w:val="24"/>
          <w:szCs w:val="24"/>
        </w:rPr>
        <w:t>Береговая</w:t>
      </w:r>
      <w:proofErr w:type="gramEnd"/>
      <w:r w:rsidRPr="00AE324D">
        <w:rPr>
          <w:rFonts w:ascii="Arial" w:hAnsi="Arial" w:cs="Arial"/>
          <w:bCs/>
          <w:sz w:val="24"/>
          <w:szCs w:val="24"/>
        </w:rPr>
        <w:t xml:space="preserve"> от 25ТК68 до жилого дома № 27, протяженностью 260м;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lastRenderedPageBreak/>
        <w:t>- по ул</w:t>
      </w:r>
      <w:proofErr w:type="gramStart"/>
      <w:r w:rsidRPr="00AE324D">
        <w:rPr>
          <w:rFonts w:ascii="Arial" w:hAnsi="Arial" w:cs="Arial"/>
          <w:bCs/>
          <w:sz w:val="24"/>
          <w:szCs w:val="24"/>
        </w:rPr>
        <w:t>.А</w:t>
      </w:r>
      <w:proofErr w:type="gramEnd"/>
      <w:r w:rsidRPr="00AE324D">
        <w:rPr>
          <w:rFonts w:ascii="Arial" w:hAnsi="Arial" w:cs="Arial"/>
          <w:bCs/>
          <w:sz w:val="24"/>
          <w:szCs w:val="24"/>
        </w:rPr>
        <w:t>нгарская от 28ТК1 до жилого дома по ул. 40 лет Победы № 15, протяженностью 260м;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>- по ул. Ленина от 29ТК2 до жилого дома № 80, протяженностью 120м;</w:t>
      </w:r>
    </w:p>
    <w:p w:rsidR="0053284B" w:rsidRPr="00AE324D" w:rsidRDefault="0053284B" w:rsidP="0053284B">
      <w:pPr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AE324D">
        <w:rPr>
          <w:rFonts w:ascii="Arial" w:hAnsi="Arial" w:cs="Arial"/>
          <w:bCs/>
          <w:sz w:val="24"/>
          <w:szCs w:val="24"/>
        </w:rPr>
        <w:t xml:space="preserve">- по ул. </w:t>
      </w:r>
      <w:proofErr w:type="gramStart"/>
      <w:r w:rsidRPr="00AE324D">
        <w:rPr>
          <w:rFonts w:ascii="Arial" w:hAnsi="Arial" w:cs="Arial"/>
          <w:bCs/>
          <w:sz w:val="24"/>
          <w:szCs w:val="24"/>
        </w:rPr>
        <w:t>Ангарская</w:t>
      </w:r>
      <w:proofErr w:type="gramEnd"/>
      <w:r w:rsidRPr="00AE324D">
        <w:rPr>
          <w:rFonts w:ascii="Arial" w:hAnsi="Arial" w:cs="Arial"/>
          <w:bCs/>
          <w:sz w:val="24"/>
          <w:szCs w:val="24"/>
        </w:rPr>
        <w:t xml:space="preserve"> от 29ТК3 до ул. Высоцкого 29ТК23, протяженностью 500м;</w:t>
      </w:r>
    </w:p>
    <w:p w:rsidR="00C05C00" w:rsidRPr="00AE324D" w:rsidRDefault="00FC252C" w:rsidP="0053284B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4.2. О</w:t>
      </w:r>
      <w:r w:rsidR="00C05C00" w:rsidRPr="00AE324D">
        <w:rPr>
          <w:rFonts w:ascii="Arial" w:hAnsi="Arial" w:cs="Arial"/>
          <w:b/>
          <w:bCs/>
        </w:rPr>
        <w:t xml:space="preserve">боснование </w:t>
      </w:r>
      <w:proofErr w:type="gramStart"/>
      <w:r w:rsidR="00C05C00" w:rsidRPr="00AE324D">
        <w:rPr>
          <w:rFonts w:ascii="Arial" w:hAnsi="Arial" w:cs="Arial"/>
          <w:b/>
          <w:bCs/>
        </w:rPr>
        <w:t xml:space="preserve">выбора приоритетного сценария развития теплоснабжения </w:t>
      </w:r>
      <w:r w:rsidRPr="00AE324D">
        <w:rPr>
          <w:rFonts w:ascii="Arial" w:hAnsi="Arial" w:cs="Arial"/>
          <w:b/>
          <w:bCs/>
        </w:rPr>
        <w:t>поселка</w:t>
      </w:r>
      <w:proofErr w:type="gramEnd"/>
      <w:r w:rsidRPr="00AE324D">
        <w:rPr>
          <w:rFonts w:ascii="Arial" w:hAnsi="Arial" w:cs="Arial"/>
          <w:b/>
          <w:bCs/>
        </w:rPr>
        <w:t xml:space="preserve"> </w:t>
      </w:r>
      <w:r w:rsidR="0053284B" w:rsidRPr="00AE324D">
        <w:rPr>
          <w:rFonts w:ascii="Arial" w:hAnsi="Arial" w:cs="Arial"/>
          <w:b/>
          <w:bCs/>
        </w:rPr>
        <w:t>Манзя</w:t>
      </w:r>
      <w:r w:rsidRPr="00AE324D">
        <w:rPr>
          <w:rFonts w:ascii="Arial" w:hAnsi="Arial" w:cs="Arial"/>
          <w:b/>
          <w:bCs/>
        </w:rPr>
        <w:t xml:space="preserve">. </w:t>
      </w:r>
    </w:p>
    <w:p w:rsidR="00022164" w:rsidRPr="00AE324D" w:rsidRDefault="00FC252C" w:rsidP="0053284B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Реализация </w:t>
      </w:r>
      <w:r w:rsidR="004545FF" w:rsidRPr="00AE324D">
        <w:rPr>
          <w:rFonts w:ascii="Arial" w:hAnsi="Arial" w:cs="Arial"/>
        </w:rPr>
        <w:t xml:space="preserve">данного </w:t>
      </w:r>
      <w:proofErr w:type="gramStart"/>
      <w:r w:rsidR="004545FF" w:rsidRPr="00AE324D">
        <w:rPr>
          <w:rFonts w:ascii="Arial" w:hAnsi="Arial" w:cs="Arial"/>
        </w:rPr>
        <w:t xml:space="preserve">варианта </w:t>
      </w:r>
      <w:r w:rsidRPr="00AE324D">
        <w:rPr>
          <w:rFonts w:ascii="Arial" w:hAnsi="Arial" w:cs="Arial"/>
        </w:rPr>
        <w:t xml:space="preserve">развития </w:t>
      </w:r>
      <w:r w:rsidR="00C23DC0" w:rsidRPr="00AE324D">
        <w:rPr>
          <w:rFonts w:ascii="Arial" w:hAnsi="Arial" w:cs="Arial"/>
        </w:rPr>
        <w:t>системы теплоснабжения поселка</w:t>
      </w:r>
      <w:proofErr w:type="gramEnd"/>
      <w:r w:rsidR="00C23DC0" w:rsidRPr="00AE324D">
        <w:rPr>
          <w:rFonts w:ascii="Arial" w:hAnsi="Arial" w:cs="Arial"/>
        </w:rPr>
        <w:t xml:space="preserve"> </w:t>
      </w:r>
      <w:r w:rsidR="0053284B" w:rsidRPr="00AE324D">
        <w:rPr>
          <w:rFonts w:ascii="Arial" w:hAnsi="Arial" w:cs="Arial"/>
        </w:rPr>
        <w:t>Манзя</w:t>
      </w:r>
      <w:r w:rsidR="00C23DC0" w:rsidRPr="00AE324D">
        <w:rPr>
          <w:rFonts w:ascii="Arial" w:hAnsi="Arial" w:cs="Arial"/>
        </w:rPr>
        <w:t xml:space="preserve"> позволит обеспечить </w:t>
      </w:r>
      <w:bookmarkStart w:id="3" w:name="_Hlk97891685"/>
      <w:r w:rsidR="00C23DC0" w:rsidRPr="00AE324D">
        <w:rPr>
          <w:rFonts w:ascii="Arial" w:hAnsi="Arial" w:cs="Arial"/>
        </w:rPr>
        <w:t>снижение эксплуатационных затрат</w:t>
      </w:r>
      <w:bookmarkEnd w:id="3"/>
      <w:r w:rsidR="004545FF" w:rsidRPr="00AE324D">
        <w:rPr>
          <w:rFonts w:ascii="Arial" w:hAnsi="Arial" w:cs="Arial"/>
        </w:rPr>
        <w:t xml:space="preserve"> с момента замены морально устаревшего котельного оборудования</w:t>
      </w:r>
      <w:r w:rsidR="00C23DC0" w:rsidRPr="00AE324D">
        <w:rPr>
          <w:rFonts w:ascii="Arial" w:hAnsi="Arial" w:cs="Arial"/>
        </w:rPr>
        <w:t xml:space="preserve">, с переводом части потребителей от старой неэффективной котельной на модернизированную, сдерживание роста тарифа, </w:t>
      </w:r>
      <w:bookmarkStart w:id="4" w:name="_Hlk97891765"/>
      <w:r w:rsidR="00C23DC0" w:rsidRPr="00AE324D">
        <w:rPr>
          <w:rFonts w:ascii="Arial" w:hAnsi="Arial" w:cs="Arial"/>
        </w:rPr>
        <w:t>повышение качества и надежности теплоснабжения</w:t>
      </w:r>
      <w:bookmarkEnd w:id="4"/>
      <w:r w:rsidR="0053284B" w:rsidRPr="00AE324D">
        <w:rPr>
          <w:rFonts w:ascii="Arial" w:hAnsi="Arial" w:cs="Arial"/>
        </w:rPr>
        <w:t>, к</w:t>
      </w:r>
      <w:r w:rsidR="00C23DC0" w:rsidRPr="00AE324D">
        <w:rPr>
          <w:rFonts w:ascii="Arial" w:hAnsi="Arial" w:cs="Arial"/>
        </w:rPr>
        <w:t xml:space="preserve">роме того, существенно изменится </w:t>
      </w:r>
      <w:r w:rsidR="00084808" w:rsidRPr="00AE324D">
        <w:rPr>
          <w:rFonts w:ascii="Arial" w:hAnsi="Arial" w:cs="Arial"/>
        </w:rPr>
        <w:t xml:space="preserve">экологическая ситуация поселка </w:t>
      </w:r>
      <w:r w:rsidR="0053284B" w:rsidRPr="00AE324D">
        <w:rPr>
          <w:rFonts w:ascii="Arial" w:hAnsi="Arial" w:cs="Arial"/>
        </w:rPr>
        <w:t>Манзя.</w:t>
      </w: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D097A" w:rsidRPr="00AE324D" w:rsidRDefault="009D097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62376" w:rsidRPr="00AE324D" w:rsidRDefault="00962376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62376" w:rsidRPr="00AE324D" w:rsidRDefault="00962376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545FF" w:rsidRPr="00AE324D" w:rsidRDefault="004545FF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6A4619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Раздел 5 Предложения по строительству, реконструкции, техническому перевооружению и (или) модернизации источников тепловой энергии</w:t>
      </w:r>
      <w:r w:rsidR="007C704E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C05C00" w:rsidRPr="00AE324D" w:rsidRDefault="000665C2" w:rsidP="000665C2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 xml:space="preserve">5.1. </w:t>
      </w:r>
      <w:bookmarkStart w:id="5" w:name="_Hlk97892238"/>
      <w:r w:rsidRPr="00AE324D">
        <w:rPr>
          <w:rFonts w:ascii="Arial" w:hAnsi="Arial" w:cs="Arial"/>
          <w:b/>
          <w:bCs/>
          <w:sz w:val="24"/>
          <w:szCs w:val="24"/>
        </w:rPr>
        <w:t>П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 посел</w:t>
      </w:r>
      <w:r w:rsidRPr="00AE324D">
        <w:rPr>
          <w:rFonts w:ascii="Arial" w:hAnsi="Arial" w:cs="Arial"/>
          <w:b/>
          <w:bCs/>
          <w:sz w:val="24"/>
          <w:szCs w:val="24"/>
        </w:rPr>
        <w:t>ка</w:t>
      </w:r>
      <w:bookmarkEnd w:id="5"/>
      <w:r w:rsidRPr="00AE324D">
        <w:rPr>
          <w:rFonts w:ascii="Arial" w:hAnsi="Arial" w:cs="Arial"/>
          <w:b/>
          <w:bCs/>
          <w:sz w:val="24"/>
          <w:szCs w:val="24"/>
        </w:rPr>
        <w:t xml:space="preserve">. </w:t>
      </w:r>
    </w:p>
    <w:p w:rsidR="00CF6748" w:rsidRPr="00AE324D" w:rsidRDefault="00434320" w:rsidP="000665C2">
      <w:pPr>
        <w:ind w:firstLine="567"/>
        <w:jc w:val="both"/>
        <w:rPr>
          <w:rFonts w:ascii="Arial" w:hAnsi="Arial" w:cs="Arial"/>
          <w:sz w:val="24"/>
          <w:szCs w:val="24"/>
        </w:rPr>
      </w:pPr>
      <w:bookmarkStart w:id="6" w:name="_Hlk97894986"/>
      <w:bookmarkStart w:id="7" w:name="_Hlk97892856"/>
      <w:proofErr w:type="gramStart"/>
      <w:r w:rsidRPr="00AE324D">
        <w:rPr>
          <w:rFonts w:ascii="Arial" w:hAnsi="Arial" w:cs="Arial"/>
          <w:sz w:val="24"/>
          <w:szCs w:val="24"/>
        </w:rPr>
        <w:t xml:space="preserve">В схеме теплоснабжения поселка </w:t>
      </w:r>
      <w:r w:rsidR="005150B9" w:rsidRPr="00AE324D">
        <w:rPr>
          <w:rFonts w:ascii="Arial" w:hAnsi="Arial" w:cs="Arial"/>
          <w:sz w:val="24"/>
          <w:szCs w:val="24"/>
        </w:rPr>
        <w:t>Манзя</w:t>
      </w:r>
      <w:r w:rsidRPr="00AE324D">
        <w:rPr>
          <w:rFonts w:ascii="Arial" w:hAnsi="Arial" w:cs="Arial"/>
          <w:sz w:val="24"/>
          <w:szCs w:val="24"/>
        </w:rPr>
        <w:t xml:space="preserve"> на период до 2028 года</w:t>
      </w:r>
      <w:bookmarkEnd w:id="6"/>
      <w:r w:rsidRPr="00AE324D">
        <w:rPr>
          <w:rFonts w:ascii="Arial" w:hAnsi="Arial" w:cs="Arial"/>
          <w:sz w:val="24"/>
          <w:szCs w:val="24"/>
        </w:rPr>
        <w:t xml:space="preserve"> </w:t>
      </w:r>
      <w:bookmarkEnd w:id="7"/>
      <w:r w:rsidRPr="00AE324D">
        <w:rPr>
          <w:rFonts w:ascii="Arial" w:hAnsi="Arial" w:cs="Arial"/>
          <w:sz w:val="24"/>
          <w:szCs w:val="24"/>
        </w:rPr>
        <w:t xml:space="preserve">строительство источников тепловой энергии для обеспечения перспективных тепловых нагрузок на осваиваемых территориях поселения не предусматривается, так как существует возможность и целесообразность передачи тепловой энергии от существующих и модернизируемых источников тепловой энергии, обоснованная расчетами ценовых (тарифных) </w:t>
      </w:r>
      <w:r w:rsidR="005150B9" w:rsidRPr="00AE324D">
        <w:rPr>
          <w:rFonts w:ascii="Arial" w:hAnsi="Arial" w:cs="Arial"/>
          <w:sz w:val="24"/>
          <w:szCs w:val="24"/>
        </w:rPr>
        <w:t>последствий для</w:t>
      </w:r>
      <w:r w:rsidR="00CF6748" w:rsidRPr="00AE324D">
        <w:rPr>
          <w:rFonts w:ascii="Arial" w:hAnsi="Arial" w:cs="Arial"/>
          <w:sz w:val="24"/>
          <w:szCs w:val="24"/>
        </w:rPr>
        <w:t xml:space="preserve"> потребителей и радиус эффективного теплоснабжения. </w:t>
      </w:r>
      <w:proofErr w:type="gramEnd"/>
    </w:p>
    <w:p w:rsidR="00C05C00" w:rsidRPr="00AE324D" w:rsidRDefault="000665C2" w:rsidP="000665C2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5.2. П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 xml:space="preserve">редложения по реконструкции источников тепловой энергии, </w:t>
      </w:r>
      <w:bookmarkStart w:id="8" w:name="_Hlk97892920"/>
      <w:r w:rsidR="00C05C00" w:rsidRPr="00AE324D">
        <w:rPr>
          <w:rFonts w:ascii="Arial" w:hAnsi="Arial" w:cs="Arial"/>
          <w:b/>
          <w:bCs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</w:t>
      </w:r>
      <w:r w:rsidRPr="00AE324D">
        <w:rPr>
          <w:rFonts w:ascii="Arial" w:hAnsi="Arial" w:cs="Arial"/>
          <w:b/>
          <w:bCs/>
          <w:sz w:val="24"/>
          <w:szCs w:val="24"/>
        </w:rPr>
        <w:t>.</w:t>
      </w:r>
    </w:p>
    <w:bookmarkEnd w:id="8"/>
    <w:p w:rsidR="00CF6748" w:rsidRPr="00AE324D" w:rsidRDefault="00CF6748" w:rsidP="00CF6748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В схеме теплоснабжения поселка </w:t>
      </w:r>
      <w:r w:rsidR="005150B9" w:rsidRPr="00AE324D">
        <w:rPr>
          <w:rFonts w:ascii="Arial" w:hAnsi="Arial" w:cs="Arial"/>
          <w:sz w:val="24"/>
          <w:szCs w:val="24"/>
        </w:rPr>
        <w:t>Манзя</w:t>
      </w:r>
      <w:r w:rsidRPr="00AE324D">
        <w:rPr>
          <w:rFonts w:ascii="Arial" w:hAnsi="Arial" w:cs="Arial"/>
          <w:sz w:val="24"/>
          <w:szCs w:val="24"/>
        </w:rPr>
        <w:t xml:space="preserve"> на период до 2028 года нет необходимости в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</w:p>
    <w:p w:rsidR="00C05C00" w:rsidRPr="00AE324D" w:rsidRDefault="00AC246F" w:rsidP="00AC246F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5.3. П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 xml:space="preserve">редложения по техническому перевооружению и (или) модернизации источников тепловой энергии с целью </w:t>
      </w:r>
      <w:proofErr w:type="gramStart"/>
      <w:r w:rsidR="00C05C00" w:rsidRPr="00AE324D">
        <w:rPr>
          <w:rFonts w:ascii="Arial" w:hAnsi="Arial" w:cs="Arial"/>
          <w:b/>
          <w:bCs/>
          <w:sz w:val="24"/>
          <w:szCs w:val="24"/>
        </w:rPr>
        <w:t>повышения эффективности работы систем теплоснабжения</w:t>
      </w:r>
      <w:proofErr w:type="gramEnd"/>
      <w:r w:rsidR="009D097A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962376" w:rsidRPr="00AE324D" w:rsidRDefault="00962376" w:rsidP="0005736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lastRenderedPageBreak/>
        <w:t xml:space="preserve">Предложения по предполагаемым мероприятиям для технического перевооружения котельных представлены в таблице </w:t>
      </w:r>
      <w:r w:rsidR="003115C1" w:rsidRPr="00AE324D">
        <w:rPr>
          <w:rFonts w:ascii="Arial" w:hAnsi="Arial" w:cs="Arial"/>
          <w:sz w:val="24"/>
          <w:szCs w:val="24"/>
        </w:rPr>
        <w:t>6</w:t>
      </w:r>
    </w:p>
    <w:p w:rsidR="00962376" w:rsidRPr="00AE324D" w:rsidRDefault="00962376" w:rsidP="00057364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Таблица 6</w:t>
      </w:r>
    </w:p>
    <w:tbl>
      <w:tblPr>
        <w:tblW w:w="10088" w:type="dxa"/>
        <w:tblLook w:val="04A0"/>
      </w:tblPr>
      <w:tblGrid>
        <w:gridCol w:w="501"/>
        <w:gridCol w:w="1664"/>
        <w:gridCol w:w="2227"/>
        <w:gridCol w:w="1490"/>
        <w:gridCol w:w="1216"/>
        <w:gridCol w:w="468"/>
        <w:gridCol w:w="468"/>
        <w:gridCol w:w="796"/>
        <w:gridCol w:w="796"/>
        <w:gridCol w:w="796"/>
      </w:tblGrid>
      <w:tr w:rsidR="009D097A" w:rsidRPr="00AE324D" w:rsidTr="005150B9">
        <w:trPr>
          <w:trHeight w:val="791"/>
        </w:trPr>
        <w:tc>
          <w:tcPr>
            <w:tcW w:w="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Наименование и адрес объекта, </w:t>
            </w:r>
          </w:p>
        </w:tc>
        <w:tc>
          <w:tcPr>
            <w:tcW w:w="2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Наименование мероприятия </w:t>
            </w:r>
          </w:p>
        </w:tc>
        <w:tc>
          <w:tcPr>
            <w:tcW w:w="13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Год реализации мероприятия 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стоимость в ценах 2021года, без НДС</w:t>
            </w:r>
          </w:p>
        </w:tc>
        <w:tc>
          <w:tcPr>
            <w:tcW w:w="33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Затраты на реализацию мероприятия по годам, тыс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уб в ценах 2021 года</w:t>
            </w:r>
          </w:p>
        </w:tc>
      </w:tr>
      <w:tr w:rsidR="005150B9" w:rsidRPr="00AE324D" w:rsidTr="003115C1">
        <w:trPr>
          <w:cantSplit/>
          <w:trHeight w:val="715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AE324D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AE324D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AE324D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AE324D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AE324D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5150B9" w:rsidRPr="00AE324D" w:rsidTr="005150B9">
        <w:trPr>
          <w:trHeight w:val="1571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515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Красноярский край, Богучанский район, п. </w:t>
            </w:r>
            <w:r w:rsidR="005150B9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Манзя, ул. </w:t>
            </w:r>
            <w:proofErr w:type="gramStart"/>
            <w:r w:rsidR="005150B9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Береговая</w:t>
            </w:r>
            <w:proofErr w:type="gramEnd"/>
            <w:r w:rsidR="005150B9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20К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Модернизация угольной котельной №25 (увеличение установленной производительности до 7 Гкал, реконструкция насосного оборудования, перевод котельной на биотопливо-древесные отходы)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515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  <w:r w:rsidR="009D097A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-202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700</w:t>
            </w:r>
            <w:r w:rsidR="009D097A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1000</w:t>
            </w:r>
            <w:r w:rsidR="009D097A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150B9" w:rsidRPr="00AE324D" w:rsidTr="005150B9">
        <w:trPr>
          <w:trHeight w:val="2613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Красноярский край, Богучанский район, п. Манзя, ул.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Береговая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20К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Строительство участка тепловой сети от котельной №25 до котельной №29, протяженностью 1000м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2024-2028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5150B9" w:rsidRPr="00AE324D" w:rsidTr="005150B9">
        <w:trPr>
          <w:trHeight w:val="1681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515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Красноярский край, Богучанский район, п. </w:t>
            </w:r>
            <w:r w:rsidR="005150B9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Манзя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="005150B9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Ангарская</w:t>
            </w:r>
            <w:proofErr w:type="gramEnd"/>
            <w:r w:rsidR="005150B9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32К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5150B9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Ликвидация угольной малоэффективной котельной №28 с переводом тепловой нагрузки на модернизированную котельную №25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2024-2028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AE324D" w:rsidRDefault="009D097A" w:rsidP="009D0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</w:tbl>
    <w:p w:rsidR="00C05C00" w:rsidRPr="00AE324D" w:rsidRDefault="00CA1CAD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5.4. Г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r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CA1CAD" w:rsidRPr="00AE324D" w:rsidRDefault="00CA1CAD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bookmarkStart w:id="9" w:name="_Hlk97895135"/>
      <w:r w:rsidRPr="00AE324D">
        <w:rPr>
          <w:rFonts w:ascii="Arial" w:hAnsi="Arial" w:cs="Arial"/>
          <w:sz w:val="24"/>
          <w:szCs w:val="24"/>
        </w:rPr>
        <w:t xml:space="preserve">В схеме теплоснабжения поселка </w:t>
      </w:r>
      <w:r w:rsidR="005150B9" w:rsidRPr="00AE324D">
        <w:rPr>
          <w:rFonts w:ascii="Arial" w:hAnsi="Arial" w:cs="Arial"/>
          <w:sz w:val="24"/>
          <w:szCs w:val="24"/>
        </w:rPr>
        <w:t>Манзя</w:t>
      </w:r>
      <w:r w:rsidRPr="00AE324D">
        <w:rPr>
          <w:rFonts w:ascii="Arial" w:hAnsi="Arial" w:cs="Arial"/>
          <w:sz w:val="24"/>
          <w:szCs w:val="24"/>
        </w:rPr>
        <w:t xml:space="preserve"> на период до 2028 года не предусмотрены режимы совместной работы источников с комбинированной выработкой электрической и тепловой </w:t>
      </w:r>
      <w:r w:rsidR="00FA51DE" w:rsidRPr="00AE324D">
        <w:rPr>
          <w:rFonts w:ascii="Arial" w:hAnsi="Arial" w:cs="Arial"/>
          <w:sz w:val="24"/>
          <w:szCs w:val="24"/>
        </w:rPr>
        <w:t xml:space="preserve">энергии и котельных на одну тепловую сеть. </w:t>
      </w:r>
    </w:p>
    <w:bookmarkEnd w:id="9"/>
    <w:p w:rsidR="00C05C00" w:rsidRPr="00AE324D" w:rsidRDefault="00CA1CAD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5.5. М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 xml:space="preserve">еры по выводу </w:t>
      </w:r>
      <w:bookmarkStart w:id="10" w:name="_Hlk97895170"/>
      <w:r w:rsidR="00C05C00" w:rsidRPr="00AE324D">
        <w:rPr>
          <w:rFonts w:ascii="Arial" w:hAnsi="Arial" w:cs="Arial"/>
          <w:b/>
          <w:bCs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bookmarkEnd w:id="10"/>
      <w:r w:rsidR="00C05C00" w:rsidRPr="00AE324D">
        <w:rPr>
          <w:rFonts w:ascii="Arial" w:hAnsi="Arial" w:cs="Arial"/>
          <w:b/>
          <w:bCs/>
          <w:sz w:val="24"/>
          <w:szCs w:val="24"/>
        </w:rPr>
        <w:t>, в случае если продление срока службы технически невозможно или экономически нецелесообразно</w:t>
      </w:r>
      <w:r w:rsidR="00FA51DE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FA51DE" w:rsidRPr="00AE324D" w:rsidRDefault="00FA51DE" w:rsidP="00FA51DE">
      <w:pPr>
        <w:ind w:firstLine="567"/>
        <w:jc w:val="both"/>
        <w:rPr>
          <w:rFonts w:ascii="Arial" w:hAnsi="Arial" w:cs="Arial"/>
          <w:sz w:val="24"/>
          <w:szCs w:val="24"/>
        </w:rPr>
      </w:pPr>
      <w:bookmarkStart w:id="11" w:name="_Hlk97895218"/>
      <w:r w:rsidRPr="00AE324D">
        <w:rPr>
          <w:rFonts w:ascii="Arial" w:hAnsi="Arial" w:cs="Arial"/>
          <w:sz w:val="24"/>
          <w:szCs w:val="24"/>
        </w:rPr>
        <w:t xml:space="preserve">В схеме теплоснабжения поселка </w:t>
      </w:r>
      <w:r w:rsidR="005150B9" w:rsidRPr="00AE324D">
        <w:rPr>
          <w:rFonts w:ascii="Arial" w:hAnsi="Arial" w:cs="Arial"/>
          <w:sz w:val="24"/>
          <w:szCs w:val="24"/>
        </w:rPr>
        <w:t>Манзя</w:t>
      </w:r>
      <w:r w:rsidRPr="00AE324D">
        <w:rPr>
          <w:rFonts w:ascii="Arial" w:hAnsi="Arial" w:cs="Arial"/>
          <w:sz w:val="24"/>
          <w:szCs w:val="24"/>
        </w:rPr>
        <w:t xml:space="preserve"> на период до 2028 года не предусмотрены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службы.</w:t>
      </w:r>
    </w:p>
    <w:bookmarkEnd w:id="11"/>
    <w:p w:rsidR="00C05C00" w:rsidRPr="00AE324D" w:rsidRDefault="00CA1CAD" w:rsidP="00A17FAE">
      <w:pPr>
        <w:spacing w:after="0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5.6. М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 xml:space="preserve">еры по </w:t>
      </w:r>
      <w:bookmarkStart w:id="12" w:name="_Hlk97895235"/>
      <w:r w:rsidR="00C05C00" w:rsidRPr="00AE324D">
        <w:rPr>
          <w:rFonts w:ascii="Arial" w:hAnsi="Arial" w:cs="Arial"/>
          <w:b/>
          <w:bCs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12"/>
      <w:r w:rsidR="005B6237" w:rsidRPr="00AE324D">
        <w:rPr>
          <w:rFonts w:ascii="Arial" w:hAnsi="Arial" w:cs="Arial"/>
          <w:b/>
          <w:bCs/>
          <w:sz w:val="24"/>
          <w:szCs w:val="24"/>
        </w:rPr>
        <w:t xml:space="preserve">. </w:t>
      </w:r>
    </w:p>
    <w:p w:rsidR="005B6237" w:rsidRPr="00AE324D" w:rsidRDefault="005B6237" w:rsidP="00A17FA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bookmarkStart w:id="13" w:name="_Hlk97895274"/>
      <w:r w:rsidRPr="00AE324D">
        <w:rPr>
          <w:rFonts w:ascii="Arial" w:hAnsi="Arial" w:cs="Arial"/>
          <w:sz w:val="24"/>
          <w:szCs w:val="24"/>
        </w:rPr>
        <w:t xml:space="preserve">В схеме теплоснабжения поселка </w:t>
      </w:r>
      <w:r w:rsidR="00581E4A" w:rsidRPr="00AE324D">
        <w:rPr>
          <w:rFonts w:ascii="Arial" w:hAnsi="Arial" w:cs="Arial"/>
          <w:sz w:val="24"/>
          <w:szCs w:val="24"/>
        </w:rPr>
        <w:t>Манзя</w:t>
      </w:r>
      <w:r w:rsidRPr="00AE324D">
        <w:rPr>
          <w:rFonts w:ascii="Arial" w:hAnsi="Arial" w:cs="Arial"/>
          <w:sz w:val="24"/>
          <w:szCs w:val="24"/>
        </w:rPr>
        <w:t xml:space="preserve"> на период до 2028 года не предусмотрены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</w:r>
    </w:p>
    <w:bookmarkEnd w:id="13"/>
    <w:p w:rsidR="00C05C00" w:rsidRPr="00AE324D" w:rsidRDefault="00CA1CAD" w:rsidP="00A17FAE">
      <w:pPr>
        <w:spacing w:after="0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5.7. М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 xml:space="preserve">еры </w:t>
      </w:r>
      <w:bookmarkStart w:id="14" w:name="_Hlk97895289"/>
      <w:r w:rsidR="00C05C00" w:rsidRPr="00AE324D">
        <w:rPr>
          <w:rFonts w:ascii="Arial" w:hAnsi="Arial" w:cs="Arial"/>
          <w:b/>
          <w:bCs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14"/>
      <w:r w:rsidR="005B6237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5B6237" w:rsidRPr="00AE324D" w:rsidRDefault="005B6237" w:rsidP="00A17FA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В схеме теплоснабжения поселка </w:t>
      </w:r>
      <w:r w:rsidR="00581E4A" w:rsidRPr="00AE324D">
        <w:rPr>
          <w:rFonts w:ascii="Arial" w:hAnsi="Arial" w:cs="Arial"/>
          <w:sz w:val="24"/>
          <w:szCs w:val="24"/>
        </w:rPr>
        <w:t>Манзя</w:t>
      </w:r>
      <w:r w:rsidRPr="00AE324D">
        <w:rPr>
          <w:rFonts w:ascii="Arial" w:hAnsi="Arial" w:cs="Arial"/>
          <w:sz w:val="24"/>
          <w:szCs w:val="24"/>
        </w:rPr>
        <w:t xml:space="preserve"> на период до 2028 года не предусмотрены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C05C00" w:rsidRPr="00AE324D" w:rsidRDefault="00CA1CAD" w:rsidP="000279C7">
      <w:pPr>
        <w:spacing w:after="0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5.8. Т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r w:rsidR="005B6237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0279C7" w:rsidRPr="00AE324D" w:rsidRDefault="000279C7" w:rsidP="000279C7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Температурные графики отпуска тепловой энергии для каждого источника тепловой энергии приведены в таблице 7. </w:t>
      </w:r>
    </w:p>
    <w:p w:rsidR="00A17FAE" w:rsidRPr="00AE324D" w:rsidRDefault="00A17FAE" w:rsidP="00A17FA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Необходимость в изменении температурных графиков отпуска тепловой энергии для каждого источника тепловой энергии отсутствует. </w:t>
      </w:r>
    </w:p>
    <w:p w:rsidR="000279C7" w:rsidRPr="00AE324D" w:rsidRDefault="000279C7" w:rsidP="000279C7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Таблица 7</w:t>
      </w:r>
    </w:p>
    <w:tbl>
      <w:tblPr>
        <w:tblW w:w="10080" w:type="dxa"/>
        <w:tblLook w:val="04A0"/>
      </w:tblPr>
      <w:tblGrid>
        <w:gridCol w:w="1723"/>
        <w:gridCol w:w="1898"/>
        <w:gridCol w:w="1772"/>
        <w:gridCol w:w="1514"/>
        <w:gridCol w:w="1692"/>
        <w:gridCol w:w="1823"/>
      </w:tblGrid>
      <w:tr w:rsidR="000279C7" w:rsidRPr="00AE324D" w:rsidTr="000279C7">
        <w:trPr>
          <w:trHeight w:val="1135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регулирования отпуска тепловой энергии в систему теплоснабжения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Схема присоединения нагрузки ГВС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Температура воздуха внутри отапливаемых помещений, °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</w:tr>
      <w:tr w:rsidR="000279C7" w:rsidRPr="00AE324D" w:rsidTr="00581E4A">
        <w:trPr>
          <w:trHeight w:val="4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0279C7" w:rsidRPr="00AE324D" w:rsidTr="00581E4A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№28</w:t>
            </w:r>
            <w:r w:rsidR="000279C7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0279C7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581E4A" w:rsidRPr="00AE324D" w:rsidTr="00581E4A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AE324D" w:rsidRDefault="00581E4A" w:rsidP="000279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</w:tbl>
    <w:p w:rsidR="00C05C00" w:rsidRPr="00AE324D" w:rsidRDefault="00CA1CAD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5.9. П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="005B6237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84133A" w:rsidRPr="00AE324D" w:rsidRDefault="0084133A" w:rsidP="0084133A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представлено таблице 8. </w:t>
      </w:r>
    </w:p>
    <w:p w:rsidR="0084133A" w:rsidRPr="00AE324D" w:rsidRDefault="0084133A" w:rsidP="0084133A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lastRenderedPageBreak/>
        <w:t>Таблица 8</w:t>
      </w:r>
    </w:p>
    <w:tbl>
      <w:tblPr>
        <w:tblW w:w="10267" w:type="dxa"/>
        <w:tblLook w:val="04A0"/>
      </w:tblPr>
      <w:tblGrid>
        <w:gridCol w:w="2686"/>
        <w:gridCol w:w="2706"/>
        <w:gridCol w:w="2509"/>
        <w:gridCol w:w="2366"/>
      </w:tblGrid>
      <w:tr w:rsidR="0084133A" w:rsidRPr="00AE324D" w:rsidTr="00F434A0">
        <w:trPr>
          <w:trHeight w:val="1381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84133A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84133A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Установленная мощность оборудования на 2021 год, Гкал/час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84133A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Установленная мощность оборудования на 2028 год, Гкал/час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84133A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Срок ввода в эксплуатацию новых мощностей</w:t>
            </w:r>
          </w:p>
        </w:tc>
      </w:tr>
      <w:tr w:rsidR="0084133A" w:rsidRPr="00AE324D" w:rsidTr="00F434A0">
        <w:trPr>
          <w:trHeight w:val="286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</w:t>
            </w:r>
            <w:r w:rsidR="0084133A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84133A" w:rsidRPr="00AE324D" w:rsidTr="00F434A0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84133A" w:rsidP="00F434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F434A0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34A0" w:rsidRPr="00AE324D" w:rsidTr="00F434A0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AE324D" w:rsidRDefault="00F434A0" w:rsidP="008413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237" w:rsidRPr="00AE324D" w:rsidRDefault="005B6237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C05C00" w:rsidRPr="00AE324D" w:rsidRDefault="00CA1CAD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5.10. П</w:t>
      </w:r>
      <w:r w:rsidR="00C05C00" w:rsidRPr="00AE324D">
        <w:rPr>
          <w:rFonts w:ascii="Arial" w:hAnsi="Arial" w:cs="Arial"/>
          <w:b/>
          <w:bCs/>
          <w:sz w:val="24"/>
          <w:szCs w:val="24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</w:p>
    <w:p w:rsidR="00512272" w:rsidRPr="00AE324D" w:rsidRDefault="00512272" w:rsidP="00512272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В схеме теплоснабжения поселка </w:t>
      </w:r>
      <w:r w:rsidR="00F434A0" w:rsidRPr="00AE324D">
        <w:rPr>
          <w:rFonts w:ascii="Arial" w:hAnsi="Arial" w:cs="Arial"/>
          <w:sz w:val="24"/>
          <w:szCs w:val="24"/>
        </w:rPr>
        <w:t xml:space="preserve">Манзя </w:t>
      </w:r>
      <w:r w:rsidRPr="00AE324D">
        <w:rPr>
          <w:rFonts w:ascii="Arial" w:hAnsi="Arial" w:cs="Arial"/>
          <w:sz w:val="24"/>
          <w:szCs w:val="24"/>
        </w:rPr>
        <w:t xml:space="preserve">на период до 2028 года ввод новых и реконструкции существующих источников тепловой энергии с использованием возобновляемых источников энергии не планируется. </w:t>
      </w:r>
    </w:p>
    <w:p w:rsidR="00022164" w:rsidRPr="00AE324D" w:rsidRDefault="00512272" w:rsidP="00CA1CAD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Предложение по вводу реконструируемых существующих источников тепловой энергии с использованием местных видов топлива представлено в таблице 8. </w:t>
      </w:r>
    </w:p>
    <w:p w:rsidR="00512272" w:rsidRPr="00AE324D" w:rsidRDefault="00512272" w:rsidP="00CA1CAD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A7D1B" w:rsidRPr="00AE324D" w:rsidRDefault="003A7D1B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A7D1B" w:rsidRPr="00AE324D" w:rsidRDefault="003A7D1B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A7D1B" w:rsidRPr="00AE324D" w:rsidRDefault="003A7D1B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A7D1B" w:rsidRPr="00AE324D" w:rsidRDefault="003A7D1B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A7D1B" w:rsidRPr="00AE324D" w:rsidRDefault="003A7D1B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A7D1B" w:rsidRPr="00AE324D" w:rsidRDefault="003A7D1B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A7D1B" w:rsidRPr="00AE324D" w:rsidRDefault="003A7D1B" w:rsidP="00CA1CA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665C2">
      <w:pPr>
        <w:ind w:firstLine="567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Раздел 6 Предложения по строительству, реконструкции и (или) модернизации тепловых сетей</w:t>
      </w:r>
      <w:r w:rsidR="003A7D1B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C05C00" w:rsidRPr="00AE324D" w:rsidRDefault="00A77670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6.1.</w:t>
      </w:r>
      <w:r w:rsidR="00C05C00" w:rsidRPr="00AE324D">
        <w:rPr>
          <w:rFonts w:ascii="Arial" w:hAnsi="Arial" w:cs="Arial"/>
          <w:b/>
          <w:bCs/>
        </w:rPr>
        <w:t> </w:t>
      </w:r>
      <w:r w:rsidRPr="00AE324D">
        <w:rPr>
          <w:rFonts w:ascii="Arial" w:hAnsi="Arial" w:cs="Arial"/>
          <w:b/>
          <w:bCs/>
        </w:rPr>
        <w:t>П</w:t>
      </w:r>
      <w:r w:rsidR="00C05C00" w:rsidRPr="00AE324D">
        <w:rPr>
          <w:rFonts w:ascii="Arial" w:hAnsi="Arial" w:cs="Arial"/>
          <w:b/>
          <w:bCs/>
        </w:rPr>
        <w:t xml:space="preserve"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</w:t>
      </w:r>
      <w:r w:rsidR="00C05C00" w:rsidRPr="00AE324D">
        <w:rPr>
          <w:rFonts w:ascii="Arial" w:hAnsi="Arial" w:cs="Arial"/>
          <w:b/>
          <w:bCs/>
        </w:rPr>
        <w:lastRenderedPageBreak/>
        <w:t>зоны с резервом располагаемой тепловой мощности источников тепловой энергии (использование существующих резервов)</w:t>
      </w:r>
      <w:r w:rsidRPr="00AE324D">
        <w:rPr>
          <w:rFonts w:ascii="Arial" w:hAnsi="Arial" w:cs="Arial"/>
          <w:b/>
          <w:bCs/>
        </w:rPr>
        <w:t>.</w:t>
      </w:r>
    </w:p>
    <w:p w:rsidR="00A77670" w:rsidRPr="00AE324D" w:rsidRDefault="00A77670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В целом по поселку </w:t>
      </w:r>
      <w:r w:rsidR="00A44E43" w:rsidRPr="00AE324D">
        <w:rPr>
          <w:rFonts w:ascii="Arial" w:hAnsi="Arial" w:cs="Arial"/>
        </w:rPr>
        <w:t>Манзя</w:t>
      </w:r>
      <w:r w:rsidRPr="00AE324D">
        <w:rPr>
          <w:rFonts w:ascii="Arial" w:hAnsi="Arial" w:cs="Arial"/>
        </w:rPr>
        <w:t xml:space="preserve"> по </w:t>
      </w:r>
      <w:r w:rsidR="008E6872" w:rsidRPr="00AE324D">
        <w:rPr>
          <w:rFonts w:ascii="Arial" w:hAnsi="Arial" w:cs="Arial"/>
        </w:rPr>
        <w:t>состоянию на 2022</w:t>
      </w:r>
      <w:r w:rsidR="006471EC" w:rsidRPr="00AE324D">
        <w:rPr>
          <w:rFonts w:ascii="Arial" w:hAnsi="Arial" w:cs="Arial"/>
        </w:rPr>
        <w:t xml:space="preserve"> </w:t>
      </w:r>
      <w:r w:rsidR="00E91876" w:rsidRPr="00AE324D">
        <w:rPr>
          <w:rFonts w:ascii="Arial" w:hAnsi="Arial" w:cs="Arial"/>
        </w:rPr>
        <w:t>год ни в одной из систем теплоснабжения дефицит тепловой мощности не выявлен.</w:t>
      </w:r>
    </w:p>
    <w:p w:rsidR="00E91876" w:rsidRPr="00AE324D" w:rsidRDefault="00E91876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На основании </w:t>
      </w:r>
      <w:proofErr w:type="gramStart"/>
      <w:r w:rsidRPr="00AE324D">
        <w:rPr>
          <w:rFonts w:ascii="Arial" w:hAnsi="Arial" w:cs="Arial"/>
        </w:rPr>
        <w:t>вышеизложенного</w:t>
      </w:r>
      <w:proofErr w:type="gramEnd"/>
      <w:r w:rsidRPr="00AE324D">
        <w:rPr>
          <w:rFonts w:ascii="Arial" w:hAnsi="Arial" w:cs="Arial"/>
        </w:rPr>
        <w:t xml:space="preserve">, реконструкция и строительство тепловых сетей, обеспечивающих перераспределение тепловой нагрузки из зон с дефицитом тепловой мощности в зоны в зоны с избытком тепловой мощности (использование существующих резервов), не планируется. </w:t>
      </w:r>
    </w:p>
    <w:p w:rsidR="00D55EBE" w:rsidRPr="00AE324D" w:rsidRDefault="00D55EBE" w:rsidP="00D55EB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C05C00" w:rsidRPr="00AE324D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6.2.</w:t>
      </w:r>
      <w:r w:rsidR="00C05C00" w:rsidRPr="00AE324D">
        <w:rPr>
          <w:rFonts w:ascii="Arial" w:hAnsi="Arial" w:cs="Arial"/>
          <w:b/>
          <w:bCs/>
        </w:rPr>
        <w:t> </w:t>
      </w:r>
      <w:r w:rsidRPr="00AE324D">
        <w:rPr>
          <w:rFonts w:ascii="Arial" w:hAnsi="Arial" w:cs="Arial"/>
          <w:b/>
          <w:bCs/>
        </w:rPr>
        <w:t>П</w:t>
      </w:r>
      <w:r w:rsidR="00C05C00" w:rsidRPr="00AE324D">
        <w:rPr>
          <w:rFonts w:ascii="Arial" w:hAnsi="Arial" w:cs="Arial"/>
          <w:b/>
          <w:bCs/>
        </w:rPr>
        <w:t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</w:t>
      </w:r>
      <w:r w:rsidR="00D97441" w:rsidRPr="00AE324D">
        <w:rPr>
          <w:rFonts w:ascii="Arial" w:hAnsi="Arial" w:cs="Arial"/>
          <w:b/>
          <w:bCs/>
        </w:rPr>
        <w:t>ка</w:t>
      </w:r>
      <w:r w:rsidR="00234FC3" w:rsidRPr="00AE324D">
        <w:rPr>
          <w:rFonts w:ascii="Arial" w:hAnsi="Arial" w:cs="Arial"/>
          <w:b/>
          <w:bCs/>
        </w:rPr>
        <w:t xml:space="preserve"> Манзя</w:t>
      </w:r>
      <w:r w:rsidR="00D97441" w:rsidRPr="00AE324D">
        <w:rPr>
          <w:rFonts w:ascii="Arial" w:hAnsi="Arial" w:cs="Arial"/>
          <w:b/>
          <w:bCs/>
        </w:rPr>
        <w:t>.</w:t>
      </w:r>
    </w:p>
    <w:p w:rsidR="00D97441" w:rsidRPr="00AE324D" w:rsidRDefault="00D97441" w:rsidP="006E5A88">
      <w:pPr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В связи с отсутствием перспективного прироста тепловой нагрузки в осваиваемых </w:t>
      </w:r>
      <w:r w:rsidR="00FE3244" w:rsidRPr="00AE324D">
        <w:rPr>
          <w:rFonts w:ascii="Arial" w:hAnsi="Arial" w:cs="Arial"/>
          <w:sz w:val="24"/>
          <w:szCs w:val="24"/>
        </w:rPr>
        <w:t>районах</w:t>
      </w:r>
      <w:r w:rsidRPr="00AE324D">
        <w:rPr>
          <w:rFonts w:ascii="Arial" w:hAnsi="Arial" w:cs="Arial"/>
          <w:sz w:val="24"/>
          <w:szCs w:val="24"/>
        </w:rPr>
        <w:t xml:space="preserve"> поселка </w:t>
      </w:r>
      <w:r w:rsidR="001D4331" w:rsidRPr="00AE324D">
        <w:rPr>
          <w:rFonts w:ascii="Arial" w:hAnsi="Arial" w:cs="Arial"/>
          <w:sz w:val="24"/>
          <w:szCs w:val="24"/>
        </w:rPr>
        <w:t>Манзя</w:t>
      </w:r>
      <w:r w:rsidRPr="00AE324D">
        <w:rPr>
          <w:rFonts w:ascii="Arial" w:hAnsi="Arial" w:cs="Arial"/>
          <w:sz w:val="24"/>
          <w:szCs w:val="24"/>
        </w:rPr>
        <w:t xml:space="preserve"> предложения по строительству, реконструкции и (или) модернизации тепловых сетей </w:t>
      </w:r>
      <w:r w:rsidR="00FE3244" w:rsidRPr="00AE324D">
        <w:rPr>
          <w:rFonts w:ascii="Arial" w:hAnsi="Arial" w:cs="Arial"/>
          <w:sz w:val="24"/>
          <w:szCs w:val="24"/>
        </w:rPr>
        <w:t>отсутствуют.</w:t>
      </w:r>
      <w:r w:rsidRPr="00AE324D">
        <w:rPr>
          <w:rFonts w:ascii="Arial" w:hAnsi="Arial" w:cs="Arial"/>
          <w:sz w:val="24"/>
          <w:szCs w:val="24"/>
        </w:rPr>
        <w:t xml:space="preserve"> </w:t>
      </w:r>
    </w:p>
    <w:p w:rsidR="00C05C00" w:rsidRPr="00AE324D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6.3.</w:t>
      </w:r>
      <w:r w:rsidR="00C05C00" w:rsidRPr="00AE324D">
        <w:rPr>
          <w:rFonts w:ascii="Arial" w:hAnsi="Arial" w:cs="Arial"/>
          <w:b/>
          <w:bCs/>
        </w:rPr>
        <w:t> </w:t>
      </w:r>
      <w:bookmarkStart w:id="15" w:name="_Hlk97903326"/>
      <w:r w:rsidRPr="00AE324D">
        <w:rPr>
          <w:rFonts w:ascii="Arial" w:hAnsi="Arial" w:cs="Arial"/>
          <w:b/>
          <w:bCs/>
        </w:rPr>
        <w:t>П</w:t>
      </w:r>
      <w:r w:rsidR="00C05C00" w:rsidRPr="00AE324D">
        <w:rPr>
          <w:rFonts w:ascii="Arial" w:hAnsi="Arial" w:cs="Arial"/>
          <w:b/>
          <w:bCs/>
        </w:rPr>
        <w:t>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FE3244" w:rsidRPr="00AE324D">
        <w:rPr>
          <w:rFonts w:ascii="Arial" w:hAnsi="Arial" w:cs="Arial"/>
          <w:b/>
          <w:bCs/>
        </w:rPr>
        <w:t>.</w:t>
      </w:r>
    </w:p>
    <w:bookmarkEnd w:id="15"/>
    <w:p w:rsidR="00FE3244" w:rsidRPr="00AE324D" w:rsidRDefault="00FE3244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Предложений по строительству, реконструкции и (или) модернизации тепловых </w:t>
      </w:r>
      <w:proofErr w:type="gramStart"/>
      <w:r w:rsidRPr="00AE324D">
        <w:rPr>
          <w:rFonts w:ascii="Arial" w:hAnsi="Arial" w:cs="Arial"/>
        </w:rPr>
        <w:t>сетей</w:t>
      </w:r>
      <w:proofErr w:type="gramEnd"/>
      <w:r w:rsidRPr="00AE324D">
        <w:rPr>
          <w:rFonts w:ascii="Arial" w:hAnsi="Arial" w:cs="Arial"/>
        </w:rPr>
        <w:t xml:space="preserve">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планируется.</w:t>
      </w:r>
    </w:p>
    <w:p w:rsidR="00C05C00" w:rsidRPr="00AE324D" w:rsidRDefault="00D55EBE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6.4.</w:t>
      </w:r>
      <w:r w:rsidR="00C05C00" w:rsidRPr="00AE324D">
        <w:rPr>
          <w:rFonts w:ascii="Arial" w:hAnsi="Arial" w:cs="Arial"/>
          <w:b/>
          <w:bCs/>
        </w:rPr>
        <w:t> </w:t>
      </w:r>
      <w:r w:rsidRPr="00AE324D">
        <w:rPr>
          <w:rFonts w:ascii="Arial" w:hAnsi="Arial" w:cs="Arial"/>
          <w:b/>
          <w:bCs/>
        </w:rPr>
        <w:t>П</w:t>
      </w:r>
      <w:r w:rsidR="00C05C00" w:rsidRPr="00AE324D">
        <w:rPr>
          <w:rFonts w:ascii="Arial" w:hAnsi="Arial" w:cs="Arial"/>
          <w:b/>
          <w:bCs/>
        </w:rPr>
        <w:t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FE3244" w:rsidRPr="00AE324D">
        <w:rPr>
          <w:rFonts w:ascii="Arial" w:hAnsi="Arial" w:cs="Arial"/>
          <w:b/>
          <w:bCs/>
        </w:rPr>
        <w:t>.</w:t>
      </w:r>
    </w:p>
    <w:p w:rsidR="006E5A88" w:rsidRPr="00AE324D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b/>
          <w:bCs/>
        </w:rPr>
      </w:pPr>
    </w:p>
    <w:p w:rsidR="00D97441" w:rsidRPr="00AE324D" w:rsidRDefault="006E5A88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>Предложений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не планируется.</w:t>
      </w:r>
    </w:p>
    <w:p w:rsidR="00C05C00" w:rsidRPr="00AE324D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 xml:space="preserve">6.5. </w:t>
      </w:r>
      <w:bookmarkStart w:id="16" w:name="_Hlk97905999"/>
      <w:r w:rsidR="00603B6E" w:rsidRPr="00AE324D">
        <w:rPr>
          <w:rFonts w:ascii="Arial" w:hAnsi="Arial" w:cs="Arial"/>
          <w:b/>
          <w:bCs/>
        </w:rPr>
        <w:t>П</w:t>
      </w:r>
      <w:r w:rsidR="00C05C00" w:rsidRPr="00AE324D">
        <w:rPr>
          <w:rFonts w:ascii="Arial" w:hAnsi="Arial" w:cs="Arial"/>
          <w:b/>
          <w:bCs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</w:r>
      <w:bookmarkEnd w:id="16"/>
    </w:p>
    <w:p w:rsidR="006D1D44" w:rsidRPr="00AE324D" w:rsidRDefault="006D1D44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 представлены в таблице 9.</w:t>
      </w:r>
    </w:p>
    <w:p w:rsidR="006E5A88" w:rsidRPr="00AE324D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</w:p>
    <w:p w:rsidR="006E5A88" w:rsidRPr="00AE324D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</w:rPr>
      </w:pPr>
    </w:p>
    <w:p w:rsidR="006E5A88" w:rsidRPr="00AE324D" w:rsidRDefault="006E5A88" w:rsidP="006D1D4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234FC3" w:rsidRPr="00AE324D" w:rsidRDefault="00234FC3" w:rsidP="006D1D4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" w:hAnsi="Arial" w:cs="Arial"/>
        </w:rPr>
        <w:sectPr w:rsidR="00234FC3" w:rsidRPr="00AE324D" w:rsidSect="009E7292">
          <w:type w:val="continuous"/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6D1D44" w:rsidRPr="00AE324D" w:rsidRDefault="006D1D44" w:rsidP="006D1D4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" w:hAnsi="Arial" w:cs="Arial"/>
        </w:rPr>
      </w:pPr>
      <w:r w:rsidRPr="00AE324D">
        <w:rPr>
          <w:rFonts w:ascii="Arial" w:hAnsi="Arial" w:cs="Arial"/>
        </w:rPr>
        <w:lastRenderedPageBreak/>
        <w:t>Таблица 9</w:t>
      </w:r>
    </w:p>
    <w:tbl>
      <w:tblPr>
        <w:tblW w:w="15868" w:type="dxa"/>
        <w:tblLayout w:type="fixed"/>
        <w:tblLook w:val="04A0"/>
      </w:tblPr>
      <w:tblGrid>
        <w:gridCol w:w="421"/>
        <w:gridCol w:w="3685"/>
        <w:gridCol w:w="2268"/>
        <w:gridCol w:w="851"/>
        <w:gridCol w:w="992"/>
        <w:gridCol w:w="850"/>
        <w:gridCol w:w="709"/>
        <w:gridCol w:w="992"/>
        <w:gridCol w:w="993"/>
        <w:gridCol w:w="1134"/>
        <w:gridCol w:w="992"/>
        <w:gridCol w:w="992"/>
        <w:gridCol w:w="943"/>
        <w:gridCol w:w="46"/>
      </w:tblGrid>
      <w:tr w:rsidR="001D4331" w:rsidRPr="00AE324D" w:rsidTr="00234FC3">
        <w:trPr>
          <w:trHeight w:val="28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Мероприятия, направленные на повышение надежности для малонадежных и ненадежных систем теплоснабжения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Программы, в рамках которых планируется проведение мероприятий</w:t>
            </w:r>
          </w:p>
        </w:tc>
        <w:tc>
          <w:tcPr>
            <w:tcW w:w="94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Затраты на мероприятия, тыс. руб.</w:t>
            </w:r>
          </w:p>
        </w:tc>
      </w:tr>
      <w:tr w:rsidR="00234FC3" w:rsidRPr="00AE324D" w:rsidTr="00234FC3">
        <w:trPr>
          <w:gridAfter w:val="1"/>
          <w:wAfter w:w="46" w:type="dxa"/>
          <w:trHeight w:val="289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269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</w:tr>
      <w:tr w:rsidR="00234FC3" w:rsidRPr="00AE324D" w:rsidTr="00234FC3">
        <w:trPr>
          <w:gridAfter w:val="1"/>
          <w:wAfter w:w="46" w:type="dxa"/>
          <w:trHeight w:val="662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 год и далее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 год и далее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 год и далее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34FC3" w:rsidRPr="00AE324D" w:rsidTr="00234FC3">
        <w:trPr>
          <w:gridAfter w:val="1"/>
          <w:wAfter w:w="46" w:type="dxa"/>
          <w:trHeight w:val="24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тепло-водоснабжения от 25ТК68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ж/д №27 ул. Береговая, протяженностью 130м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3 120,00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3120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от 25ТК10 до 25ТК19 по ул. Ленина, протяженностью 193м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4 632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4632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ул. 60 лет СССР от жилого дома № 3 до 25ТК56, протяженностью 480м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11 520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11520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ул. Попова от 25ТК43 до 25ТК46 по ул. Первомайской, протяженностью 320м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7 680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7680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ул. Ленина от 25ТК25 до 25ТК27, протяженностью 130м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3 120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3120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ул. Ленина от 25ТК3 до жилого дома по ул. Береговой 3а, протяженностью 630м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15 120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15120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ул. Береговая от 25ТК68 до жилого дома № 27, протяженностью 260м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6 240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6240</w:t>
            </w:r>
          </w:p>
        </w:tc>
      </w:tr>
      <w:tr w:rsidR="00234FC3" w:rsidRPr="00AE324D" w:rsidTr="00234FC3">
        <w:trPr>
          <w:gridAfter w:val="1"/>
          <w:wAfter w:w="46" w:type="dxa"/>
          <w:trHeight w:val="984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Реконструкция участка сети  тепло-водоснабжения по ул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.А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нгарская от 28ТК1 до жилого дома по ул. 40 лет Победы № 15, протяженностью 260м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6240</w:t>
            </w:r>
          </w:p>
        </w:tc>
      </w:tr>
      <w:tr w:rsidR="00234FC3" w:rsidRPr="00AE324D" w:rsidTr="00234FC3">
        <w:trPr>
          <w:gridAfter w:val="1"/>
          <w:wAfter w:w="46" w:type="dxa"/>
          <w:trHeight w:val="40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ул. Ленина от 29ТК2 до жилого дома № 80, протяженностью 120м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2880</w:t>
            </w:r>
          </w:p>
        </w:tc>
      </w:tr>
      <w:tr w:rsidR="00234FC3" w:rsidRPr="00AE324D" w:rsidTr="00234FC3">
        <w:trPr>
          <w:gridAfter w:val="1"/>
          <w:wAfter w:w="46" w:type="dxa"/>
          <w:trHeight w:val="73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Реконструкция участка сети  </w:t>
            </w:r>
            <w:proofErr w:type="gramStart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тепло-водоснабжения</w:t>
            </w:r>
            <w:proofErr w:type="gramEnd"/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ул. Ангарская от 29ТК3 до ул. Высоцкого 29ТК23, протяженностью 500м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Ремонтная программа, реформирование и модернизация ЖКХ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12 000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331" w:rsidRPr="00AE324D" w:rsidRDefault="001D4331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</w:tbl>
    <w:p w:rsidR="00234FC3" w:rsidRPr="00AE324D" w:rsidRDefault="00234FC3" w:rsidP="006D1D4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" w:hAnsi="Arial" w:cs="Arial"/>
        </w:rPr>
        <w:sectPr w:rsidR="00234FC3" w:rsidRPr="00AE324D" w:rsidSect="00234FC3">
          <w:type w:val="continuous"/>
          <w:pgSz w:w="16838" w:h="11906" w:orient="landscape"/>
          <w:pgMar w:top="426" w:right="567" w:bottom="567" w:left="567" w:header="709" w:footer="709" w:gutter="0"/>
          <w:pgNumType w:start="1"/>
          <w:cols w:space="708"/>
          <w:docGrid w:linePitch="360"/>
        </w:sect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Раздел 7 Предложения по переводу открытых систем теплоснабжения (горячего водоснабжения) в закрытые системы горячего водоснабжения</w:t>
      </w:r>
      <w:r w:rsidR="00F72FEF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F72FEF" w:rsidRPr="00AE324D" w:rsidRDefault="00F72FEF" w:rsidP="00F72FE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водоснабжения.</w:t>
      </w:r>
    </w:p>
    <w:p w:rsidR="00B356CE" w:rsidRPr="00AE324D" w:rsidRDefault="00B356CE" w:rsidP="00B356CE">
      <w:pPr>
        <w:ind w:firstLine="567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7" w:name="_Hlk98099291"/>
      <w:r w:rsidRPr="00AE324D">
        <w:rPr>
          <w:rFonts w:ascii="Arial" w:hAnsi="Arial" w:cs="Arial"/>
          <w:color w:val="000000" w:themeColor="text1"/>
          <w:sz w:val="24"/>
          <w:szCs w:val="24"/>
        </w:rPr>
        <w:t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</w:t>
      </w:r>
      <w:r w:rsidR="00853B4F" w:rsidRPr="00AE324D">
        <w:rPr>
          <w:rFonts w:ascii="Arial" w:hAnsi="Arial" w:cs="Arial"/>
          <w:color w:val="000000" w:themeColor="text1"/>
          <w:sz w:val="24"/>
          <w:szCs w:val="24"/>
        </w:rPr>
        <w:t xml:space="preserve">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853B4F" w:rsidRPr="00AE324D" w:rsidRDefault="00853B4F" w:rsidP="00B356CE">
      <w:pPr>
        <w:ind w:firstLine="56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E324D">
        <w:rPr>
          <w:rFonts w:ascii="Arial" w:hAnsi="Arial" w:cs="Arial"/>
          <w:b/>
          <w:bCs/>
          <w:sz w:val="24"/>
          <w:szCs w:val="24"/>
          <w:u w:val="single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поселка </w:t>
      </w:r>
      <w:r w:rsidR="001D4331" w:rsidRPr="00AE324D">
        <w:rPr>
          <w:rFonts w:ascii="Arial" w:hAnsi="Arial" w:cs="Arial"/>
          <w:b/>
          <w:bCs/>
          <w:sz w:val="24"/>
          <w:szCs w:val="24"/>
          <w:u w:val="single"/>
        </w:rPr>
        <w:t>Манзя</w:t>
      </w:r>
      <w:r w:rsidRPr="00AE324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F72FEF" w:rsidRPr="00AE324D">
        <w:rPr>
          <w:rFonts w:ascii="Arial" w:hAnsi="Arial" w:cs="Arial"/>
          <w:b/>
          <w:bCs/>
          <w:sz w:val="24"/>
          <w:szCs w:val="24"/>
          <w:u w:val="single"/>
        </w:rPr>
        <w:t>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F72FEF" w:rsidRPr="00AE324D" w:rsidRDefault="00F72FEF" w:rsidP="00F72FE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b/>
          <w:sz w:val="24"/>
          <w:szCs w:val="24"/>
          <w:lang w:eastAsia="ru-RU"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D74592" w:rsidRPr="00AE324D" w:rsidRDefault="00D74592" w:rsidP="00F72FEF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74592" w:rsidRPr="00AE324D" w:rsidRDefault="00D74592" w:rsidP="00D74592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24D">
        <w:rPr>
          <w:rFonts w:ascii="Arial" w:hAnsi="Arial" w:cs="Arial"/>
          <w:sz w:val="24"/>
          <w:szCs w:val="24"/>
        </w:rPr>
        <w:t>Мероприятий по переводу существующих открытых систем теплоснабжения (горячего водоснабжения) в закрытые системы горячего водоснабжения,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водоснабжения, не требуется.</w:t>
      </w:r>
      <w:bookmarkEnd w:id="17"/>
    </w:p>
    <w:p w:rsidR="004E3A3A" w:rsidRPr="00AE324D" w:rsidRDefault="004E3A3A" w:rsidP="00D74592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3E5A81" w:rsidRPr="00AE324D" w:rsidRDefault="003E5A81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420D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CD1160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Раздел 8 Перспективные топливные балансы</w:t>
      </w:r>
    </w:p>
    <w:p w:rsidR="00420DC5" w:rsidRPr="00AE324D" w:rsidRDefault="00CD1160" w:rsidP="00C84019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8.1 П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>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r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CD1160" w:rsidRPr="00AE324D" w:rsidRDefault="00CD1160" w:rsidP="00FB1BA3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Результаты расчета годового потребления топлива источниками теплоснабжения поселка </w:t>
      </w:r>
      <w:r w:rsidR="001D4331" w:rsidRPr="00AE324D">
        <w:rPr>
          <w:rFonts w:ascii="Arial" w:hAnsi="Arial" w:cs="Arial"/>
          <w:sz w:val="24"/>
          <w:szCs w:val="24"/>
        </w:rPr>
        <w:t xml:space="preserve">Манзя </w:t>
      </w:r>
      <w:r w:rsidRPr="00AE324D">
        <w:rPr>
          <w:rFonts w:ascii="Arial" w:hAnsi="Arial" w:cs="Arial"/>
          <w:sz w:val="24"/>
          <w:szCs w:val="24"/>
        </w:rPr>
        <w:t>приведены в таблице 10.</w:t>
      </w:r>
    </w:p>
    <w:p w:rsidR="00CD1160" w:rsidRPr="00AE324D" w:rsidRDefault="00CD1160" w:rsidP="00FB1BA3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Таблица 10</w:t>
      </w:r>
    </w:p>
    <w:tbl>
      <w:tblPr>
        <w:tblW w:w="10158" w:type="dxa"/>
        <w:tblLook w:val="04A0"/>
      </w:tblPr>
      <w:tblGrid>
        <w:gridCol w:w="3579"/>
        <w:gridCol w:w="1159"/>
        <w:gridCol w:w="1084"/>
        <w:gridCol w:w="1084"/>
        <w:gridCol w:w="1084"/>
        <w:gridCol w:w="1084"/>
        <w:gridCol w:w="1084"/>
      </w:tblGrid>
      <w:tr w:rsidR="00CB4D49" w:rsidRPr="00AE324D" w:rsidTr="00CB4D49">
        <w:trPr>
          <w:trHeight w:val="300"/>
        </w:trPr>
        <w:tc>
          <w:tcPr>
            <w:tcW w:w="4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CB4D49" w:rsidRPr="00AE324D" w:rsidTr="00CB4D49">
        <w:trPr>
          <w:trHeight w:val="379"/>
        </w:trPr>
        <w:tc>
          <w:tcPr>
            <w:tcW w:w="4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CB4D49" w:rsidRPr="00AE324D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Источник теплоснабжения 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-к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отельная №25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8200,21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171,87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7222,3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8372,08</w:t>
            </w:r>
          </w:p>
        </w:tc>
      </w:tr>
      <w:tr w:rsidR="00CB4D49" w:rsidRPr="00AE324D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Распологаемая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46,7</w:t>
            </w:r>
          </w:p>
        </w:tc>
      </w:tr>
      <w:tr w:rsidR="00CB4D49" w:rsidRPr="00AE324D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 условного топлива на отпуск тепла, т.у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2030,04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247,56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</w:t>
            </w:r>
          </w:p>
        </w:tc>
      </w:tr>
      <w:tr w:rsidR="00CB4D49" w:rsidRPr="00AE324D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Источник теплоснабжени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котельная №28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1149,8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1183,3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AE324D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Распологаемая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AE324D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 условного топлива на отпуск тепла, т.у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AE324D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Источник теплоснабжени</w:t>
            </w:r>
            <w:proofErr w:type="gramStart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котельная №29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2055,8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2055,76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53,92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2109,7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2109,68</w:t>
            </w:r>
          </w:p>
        </w:tc>
      </w:tr>
      <w:tr w:rsidR="00CB4D49" w:rsidRPr="00AE324D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Распологаемая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1,78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Среднегодовая нагрузка 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36,14</w:t>
            </w:r>
          </w:p>
        </w:tc>
      </w:tr>
      <w:tr w:rsidR="00CB4D49" w:rsidRPr="00AE324D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Расход условного топлива на отпуск тепла, т.у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525,84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255,79</w:t>
            </w:r>
          </w:p>
        </w:tc>
      </w:tr>
      <w:tr w:rsidR="00CB4D49" w:rsidRPr="00AE324D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AE324D" w:rsidRDefault="00CB4D49" w:rsidP="00CB4D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</w:tbl>
    <w:p w:rsidR="00CB4D49" w:rsidRPr="00AE324D" w:rsidRDefault="00CB4D49" w:rsidP="00FB1BA3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</w:p>
    <w:p w:rsidR="00420DC5" w:rsidRPr="00AE324D" w:rsidRDefault="00493D56" w:rsidP="00FB1BA3">
      <w:pPr>
        <w:spacing w:after="0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8.2.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> </w:t>
      </w:r>
      <w:r w:rsidRPr="00AE324D">
        <w:rPr>
          <w:rFonts w:ascii="Arial" w:hAnsi="Arial" w:cs="Arial"/>
          <w:b/>
          <w:bCs/>
          <w:sz w:val="24"/>
          <w:szCs w:val="24"/>
        </w:rPr>
        <w:t>П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r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493D56" w:rsidRPr="00AE324D" w:rsidRDefault="00C84019" w:rsidP="00FB1BA3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Вид топлива, потребляемый источниками тепловой энергии, представлен в таблице 11.</w:t>
      </w:r>
    </w:p>
    <w:p w:rsidR="00C84019" w:rsidRPr="00AE324D" w:rsidRDefault="00C84019" w:rsidP="00FB1BA3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Таблица 11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2"/>
        <w:gridCol w:w="3755"/>
      </w:tblGrid>
      <w:tr w:rsidR="00493D56" w:rsidRPr="00AE324D" w:rsidTr="001D4331">
        <w:trPr>
          <w:trHeight w:val="556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AE324D" w:rsidRDefault="00493D56" w:rsidP="00493D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Наименование источника теплоснабжения 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AE324D" w:rsidRDefault="00493D56" w:rsidP="00493D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топлива основной/резервный</w:t>
            </w:r>
          </w:p>
        </w:tc>
      </w:tr>
      <w:tr w:rsidR="00493D56" w:rsidRPr="00AE324D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AE324D" w:rsidRDefault="001D4331" w:rsidP="00493D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AE324D" w:rsidRDefault="00493D56" w:rsidP="00493D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Бурый уголь/пеллеты</w:t>
            </w:r>
          </w:p>
        </w:tc>
      </w:tr>
      <w:tr w:rsidR="00493D56" w:rsidRPr="00AE324D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AE324D" w:rsidRDefault="00493D56" w:rsidP="001D43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1D4331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AE324D" w:rsidRDefault="001D4331" w:rsidP="00493D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Бурый уголь/пеллеты</w:t>
            </w:r>
          </w:p>
        </w:tc>
      </w:tr>
      <w:tr w:rsidR="001D4331" w:rsidRPr="00AE324D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</w:tcPr>
          <w:p w:rsidR="001D4331" w:rsidRPr="00AE324D" w:rsidRDefault="001D4331" w:rsidP="00493D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3755" w:type="dxa"/>
            <w:shd w:val="clear" w:color="auto" w:fill="auto"/>
            <w:vAlign w:val="center"/>
          </w:tcPr>
          <w:p w:rsidR="001D4331" w:rsidRPr="00AE324D" w:rsidRDefault="001D4331" w:rsidP="00493D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Бурый уголь/пеллеты</w:t>
            </w:r>
          </w:p>
        </w:tc>
      </w:tr>
    </w:tbl>
    <w:p w:rsidR="00420DC5" w:rsidRPr="00AE324D" w:rsidRDefault="00B67D1A" w:rsidP="008079F6">
      <w:pPr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 xml:space="preserve">8.3. </w:t>
      </w:r>
      <w:proofErr w:type="gramStart"/>
      <w:r w:rsidRPr="00AE324D">
        <w:rPr>
          <w:rFonts w:ascii="Arial" w:hAnsi="Arial" w:cs="Arial"/>
          <w:b/>
          <w:bCs/>
          <w:sz w:val="24"/>
          <w:szCs w:val="24"/>
        </w:rPr>
        <w:t>В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>иды топлива (в случае, если топливом является уголь, вид ископаемого угля в соответствии с Межгосударственным стандартом </w:t>
      </w:r>
      <w:hyperlink r:id="rId14" w:history="1">
        <w:r w:rsidR="00420DC5" w:rsidRPr="00AE324D">
          <w:rPr>
            <w:rStyle w:val="a3"/>
            <w:rFonts w:ascii="Arial" w:hAnsi="Arial" w:cs="Arial"/>
            <w:b/>
            <w:bCs/>
            <w:sz w:val="24"/>
            <w:szCs w:val="24"/>
          </w:rPr>
          <w:t>ГОСТ 25543-2013</w:t>
        </w:r>
      </w:hyperlink>
      <w:r w:rsidR="00420DC5" w:rsidRPr="00AE324D">
        <w:rPr>
          <w:rFonts w:ascii="Arial" w:hAnsi="Arial" w:cs="Arial"/>
          <w:b/>
          <w:bCs/>
          <w:sz w:val="24"/>
          <w:szCs w:val="24"/>
        </w:rPr>
        <w:t> "Угли бурые, каменные и антрациты.</w:t>
      </w:r>
      <w:proofErr w:type="gramEnd"/>
      <w:r w:rsidR="00420DC5" w:rsidRPr="00AE324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420DC5" w:rsidRPr="00AE324D">
        <w:rPr>
          <w:rFonts w:ascii="Arial" w:hAnsi="Arial" w:cs="Arial"/>
          <w:b/>
          <w:bCs/>
          <w:sz w:val="24"/>
          <w:szCs w:val="24"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="00FB1BA3" w:rsidRPr="00AE324D">
        <w:rPr>
          <w:rFonts w:ascii="Arial" w:hAnsi="Arial" w:cs="Arial"/>
          <w:b/>
          <w:bCs/>
          <w:sz w:val="24"/>
          <w:szCs w:val="24"/>
        </w:rPr>
        <w:t>.</w:t>
      </w:r>
      <w:proofErr w:type="gramEnd"/>
    </w:p>
    <w:p w:rsidR="00FB1BA3" w:rsidRPr="00AE324D" w:rsidRDefault="00FB1BA3" w:rsidP="008079F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Основные характеристики топлива представлены в таблице 12</w:t>
      </w:r>
      <w:r w:rsidR="008079F6" w:rsidRPr="00AE324D">
        <w:rPr>
          <w:rFonts w:ascii="Arial" w:hAnsi="Arial" w:cs="Arial"/>
          <w:sz w:val="24"/>
          <w:szCs w:val="24"/>
        </w:rPr>
        <w:t xml:space="preserve">. </w:t>
      </w:r>
    </w:p>
    <w:p w:rsidR="008079F6" w:rsidRPr="00AE324D" w:rsidRDefault="008079F6" w:rsidP="008079F6">
      <w:pPr>
        <w:spacing w:after="0" w:line="240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Таблица 12</w:t>
      </w:r>
    </w:p>
    <w:tbl>
      <w:tblPr>
        <w:tblW w:w="10142" w:type="dxa"/>
        <w:tblLook w:val="04A0"/>
      </w:tblPr>
      <w:tblGrid>
        <w:gridCol w:w="1980"/>
        <w:gridCol w:w="1984"/>
        <w:gridCol w:w="1843"/>
        <w:gridCol w:w="4335"/>
      </w:tblGrid>
      <w:tr w:rsidR="00FB1BA3" w:rsidRPr="00AE324D" w:rsidTr="00426856">
        <w:trPr>
          <w:trHeight w:val="5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Место поставки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Низшая теплота сгорания,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/кг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FB1BA3" w:rsidRPr="00AE324D" w:rsidTr="008E6872">
        <w:trPr>
          <w:trHeight w:val="42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Уголь 2 БР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разрез Бородинский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Доставка угля осуществляется железнодорожным транспортом на тупик поселок Таежный, далее с тупика </w:t>
            </w:r>
            <w:r w:rsidR="001D4331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 котельного автотранспорта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FB1BA3" w:rsidRPr="00AE324D" w:rsidTr="008079F6">
        <w:trPr>
          <w:trHeight w:val="50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Топливные гранулы-пеллеты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"ЛесСервис"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AE324D" w:rsidRDefault="00FB1BA3" w:rsidP="00FB1B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Доставка осуществляется автотранспортом</w:t>
            </w:r>
          </w:p>
        </w:tc>
      </w:tr>
    </w:tbl>
    <w:p w:rsidR="00420DC5" w:rsidRPr="00AE324D" w:rsidRDefault="008079F6" w:rsidP="00143839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8.4. П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 xml:space="preserve">реобладающий в </w:t>
      </w:r>
      <w:r w:rsidRPr="00AE324D">
        <w:rPr>
          <w:rFonts w:ascii="Arial" w:hAnsi="Arial" w:cs="Arial"/>
          <w:b/>
          <w:bCs/>
          <w:sz w:val="24"/>
          <w:szCs w:val="24"/>
        </w:rPr>
        <w:t>поселке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 xml:space="preserve"> вид топлива, определяемый по совокупности всех систем теплоснабжения, находящихся в соответствующем поселении</w:t>
      </w:r>
      <w:r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8079F6" w:rsidRPr="00AE324D" w:rsidRDefault="008079F6" w:rsidP="005323B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На момент актуализации схемы теплоснабжения основным топливом на</w:t>
      </w:r>
      <w:r w:rsidR="00143839" w:rsidRPr="00AE324D">
        <w:rPr>
          <w:rFonts w:ascii="Arial" w:hAnsi="Arial" w:cs="Arial"/>
          <w:sz w:val="24"/>
          <w:szCs w:val="24"/>
        </w:rPr>
        <w:t xml:space="preserve"> </w:t>
      </w:r>
      <w:r w:rsidRPr="00AE324D">
        <w:rPr>
          <w:rFonts w:ascii="Arial" w:hAnsi="Arial" w:cs="Arial"/>
          <w:sz w:val="24"/>
          <w:szCs w:val="24"/>
        </w:rPr>
        <w:t xml:space="preserve">котельной </w:t>
      </w:r>
      <w:r w:rsidR="00143839" w:rsidRPr="00AE324D">
        <w:rPr>
          <w:rFonts w:ascii="Arial" w:hAnsi="Arial" w:cs="Arial"/>
          <w:sz w:val="24"/>
          <w:szCs w:val="24"/>
        </w:rPr>
        <w:t xml:space="preserve">№1 поселка </w:t>
      </w:r>
      <w:r w:rsidR="001D4331" w:rsidRPr="00AE324D">
        <w:rPr>
          <w:rFonts w:ascii="Arial" w:hAnsi="Arial" w:cs="Arial"/>
          <w:sz w:val="24"/>
          <w:szCs w:val="24"/>
        </w:rPr>
        <w:t>Манзя</w:t>
      </w:r>
      <w:r w:rsidR="00143839" w:rsidRPr="00AE324D">
        <w:rPr>
          <w:rFonts w:ascii="Arial" w:hAnsi="Arial" w:cs="Arial"/>
          <w:sz w:val="24"/>
          <w:szCs w:val="24"/>
        </w:rPr>
        <w:t xml:space="preserve"> является </w:t>
      </w:r>
      <w:proofErr w:type="gramStart"/>
      <w:r w:rsidR="00143839" w:rsidRPr="00AE324D">
        <w:rPr>
          <w:rFonts w:ascii="Arial" w:hAnsi="Arial" w:cs="Arial"/>
          <w:sz w:val="24"/>
          <w:szCs w:val="24"/>
        </w:rPr>
        <w:t>-б</w:t>
      </w:r>
      <w:proofErr w:type="gramEnd"/>
      <w:r w:rsidR="00143839" w:rsidRPr="00AE324D">
        <w:rPr>
          <w:rFonts w:ascii="Arial" w:hAnsi="Arial" w:cs="Arial"/>
          <w:sz w:val="24"/>
          <w:szCs w:val="24"/>
        </w:rPr>
        <w:t>урый уголь марки 2БР Бородинского разреза, в качестве резервного -</w:t>
      </w:r>
      <w:bookmarkStart w:id="18" w:name="_Hlk98098279"/>
      <w:r w:rsidR="00143839" w:rsidRPr="00AE324D">
        <w:rPr>
          <w:rFonts w:ascii="Arial" w:hAnsi="Arial" w:cs="Arial"/>
          <w:sz w:val="24"/>
          <w:szCs w:val="24"/>
        </w:rPr>
        <w:t>топливные гранулы (пеллеты) местного производства</w:t>
      </w:r>
      <w:bookmarkEnd w:id="18"/>
      <w:r w:rsidR="00143839" w:rsidRPr="00AE324D">
        <w:rPr>
          <w:rFonts w:ascii="Arial" w:hAnsi="Arial" w:cs="Arial"/>
          <w:sz w:val="24"/>
          <w:szCs w:val="24"/>
        </w:rPr>
        <w:t xml:space="preserve">. </w:t>
      </w:r>
    </w:p>
    <w:p w:rsidR="00420DC5" w:rsidRPr="00AE324D" w:rsidRDefault="008079F6" w:rsidP="0066543E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8.5. П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 xml:space="preserve">риоритетное направление развития топливного баланса </w:t>
      </w:r>
      <w:r w:rsidRPr="00AE324D">
        <w:rPr>
          <w:rFonts w:ascii="Arial" w:hAnsi="Arial" w:cs="Arial"/>
          <w:b/>
          <w:bCs/>
          <w:sz w:val="24"/>
          <w:szCs w:val="24"/>
        </w:rPr>
        <w:t>поселка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022164" w:rsidRPr="00AE324D" w:rsidRDefault="005323B4" w:rsidP="0066543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Приоритетным видом топлива на момент актуализации схемы теплоснабжения в поселке </w:t>
      </w:r>
      <w:r w:rsidR="001D4331" w:rsidRPr="00AE324D">
        <w:rPr>
          <w:rFonts w:ascii="Arial" w:hAnsi="Arial" w:cs="Arial"/>
          <w:sz w:val="24"/>
          <w:szCs w:val="24"/>
        </w:rPr>
        <w:t>Манзя</w:t>
      </w:r>
      <w:r w:rsidR="00BD289E" w:rsidRPr="00AE324D">
        <w:rPr>
          <w:rFonts w:ascii="Arial" w:hAnsi="Arial" w:cs="Arial"/>
          <w:sz w:val="24"/>
          <w:szCs w:val="24"/>
        </w:rPr>
        <w:t xml:space="preserve"> </w:t>
      </w:r>
      <w:r w:rsidRPr="00AE324D">
        <w:rPr>
          <w:rFonts w:ascii="Arial" w:hAnsi="Arial" w:cs="Arial"/>
          <w:sz w:val="24"/>
          <w:szCs w:val="24"/>
        </w:rPr>
        <w:t>является буры</w:t>
      </w:r>
      <w:r w:rsidR="008E6872" w:rsidRPr="00AE324D">
        <w:rPr>
          <w:rFonts w:ascii="Arial" w:hAnsi="Arial" w:cs="Arial"/>
          <w:sz w:val="24"/>
          <w:szCs w:val="24"/>
        </w:rPr>
        <w:t>й</w:t>
      </w:r>
      <w:r w:rsidRPr="00AE324D">
        <w:rPr>
          <w:rFonts w:ascii="Arial" w:hAnsi="Arial" w:cs="Arial"/>
          <w:sz w:val="24"/>
          <w:szCs w:val="24"/>
        </w:rPr>
        <w:t xml:space="preserve"> уголь. </w:t>
      </w: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114DE4" w:rsidRPr="00AE324D" w:rsidRDefault="00114DE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114DE4" w:rsidRPr="00AE324D" w:rsidRDefault="00114DE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114DE4" w:rsidRPr="00AE324D" w:rsidRDefault="00114DE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114DE4" w:rsidRPr="00AE324D" w:rsidRDefault="00114DE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420DC5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4A28BD" w:rsidRPr="00AE324D" w:rsidRDefault="00022164" w:rsidP="004A28B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Раздел 9 Инвестиции в строительство, реконструкцию, техническое перевооружение и (или) модернизацию</w:t>
      </w:r>
    </w:p>
    <w:p w:rsidR="00420DC5" w:rsidRPr="00AE324D" w:rsidRDefault="004A28BD" w:rsidP="004A28BD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 xml:space="preserve">9.1. </w:t>
      </w:r>
      <w:bookmarkStart w:id="19" w:name="_Hlk98098943"/>
      <w:r w:rsidRPr="00AE324D">
        <w:rPr>
          <w:rFonts w:ascii="Arial" w:hAnsi="Arial" w:cs="Arial"/>
          <w:b/>
          <w:bCs/>
          <w:sz w:val="24"/>
          <w:szCs w:val="24"/>
        </w:rPr>
        <w:t>П</w:t>
      </w:r>
      <w:r w:rsidR="00420DC5" w:rsidRPr="00AE324D">
        <w:rPr>
          <w:rFonts w:ascii="Arial" w:hAnsi="Arial" w:cs="Arial"/>
          <w:b/>
          <w:bCs/>
          <w:sz w:val="24"/>
          <w:szCs w:val="24"/>
        </w:rPr>
        <w:t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9"/>
      <w:r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BC3D06" w:rsidRPr="00AE324D" w:rsidRDefault="00BC3D06" w:rsidP="004A28BD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представлены в таблице 6. </w:t>
      </w:r>
    </w:p>
    <w:p w:rsidR="00420DC5" w:rsidRPr="00AE324D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 xml:space="preserve">9.2. </w:t>
      </w:r>
      <w:bookmarkStart w:id="20" w:name="_Hlk98099055"/>
      <w:r w:rsidRPr="00AE324D">
        <w:rPr>
          <w:rFonts w:ascii="Arial" w:hAnsi="Arial" w:cs="Arial"/>
          <w:b/>
          <w:bCs/>
        </w:rPr>
        <w:t>П</w:t>
      </w:r>
      <w:r w:rsidR="00420DC5" w:rsidRPr="00AE324D">
        <w:rPr>
          <w:rFonts w:ascii="Arial" w:hAnsi="Arial" w:cs="Arial"/>
          <w:b/>
          <w:bCs/>
        </w:rPr>
        <w:t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r w:rsidRPr="00AE324D">
        <w:rPr>
          <w:rFonts w:ascii="Arial" w:hAnsi="Arial" w:cs="Arial"/>
          <w:b/>
          <w:bCs/>
        </w:rPr>
        <w:t>.</w:t>
      </w:r>
    </w:p>
    <w:bookmarkEnd w:id="20"/>
    <w:p w:rsidR="00BC3D06" w:rsidRPr="00AE324D" w:rsidRDefault="00BC3D06" w:rsidP="00BC3D06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9.</w:t>
      </w:r>
    </w:p>
    <w:p w:rsidR="00420DC5" w:rsidRPr="00AE324D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 xml:space="preserve">9.3. </w:t>
      </w:r>
      <w:r w:rsidR="00420DC5" w:rsidRPr="00AE324D">
        <w:rPr>
          <w:rFonts w:ascii="Arial" w:hAnsi="Arial" w:cs="Arial"/>
          <w:b/>
          <w:bCs/>
        </w:rPr>
        <w:t> </w:t>
      </w:r>
      <w:r w:rsidRPr="00AE324D">
        <w:rPr>
          <w:rFonts w:ascii="Arial" w:hAnsi="Arial" w:cs="Arial"/>
          <w:b/>
          <w:bCs/>
        </w:rPr>
        <w:t>П</w:t>
      </w:r>
      <w:r w:rsidR="00420DC5" w:rsidRPr="00AE324D">
        <w:rPr>
          <w:rFonts w:ascii="Arial" w:hAnsi="Arial" w:cs="Arial"/>
          <w:b/>
          <w:bCs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r w:rsidRPr="00AE324D">
        <w:rPr>
          <w:rFonts w:ascii="Arial" w:hAnsi="Arial" w:cs="Arial"/>
          <w:b/>
          <w:bCs/>
        </w:rPr>
        <w:t>.</w:t>
      </w:r>
    </w:p>
    <w:p w:rsidR="00BC3D06" w:rsidRPr="00AE324D" w:rsidRDefault="00BC3D06" w:rsidP="00BC3D06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В схеме теплоснабжения поселка </w:t>
      </w:r>
      <w:r w:rsidR="00BD289E" w:rsidRPr="00AE324D">
        <w:rPr>
          <w:rFonts w:ascii="Arial" w:hAnsi="Arial" w:cs="Arial"/>
        </w:rPr>
        <w:t>Манзя</w:t>
      </w:r>
      <w:r w:rsidRPr="00AE324D">
        <w:rPr>
          <w:rFonts w:ascii="Arial" w:hAnsi="Arial" w:cs="Arial"/>
        </w:rPr>
        <w:t xml:space="preserve"> на период до 2028 года предложений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не требуется. </w:t>
      </w:r>
    </w:p>
    <w:p w:rsidR="00420DC5" w:rsidRPr="00AE324D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9.4. П</w:t>
      </w:r>
      <w:r w:rsidR="00420DC5" w:rsidRPr="00AE324D">
        <w:rPr>
          <w:rFonts w:ascii="Arial" w:hAnsi="Arial" w:cs="Arial"/>
          <w:b/>
          <w:bCs/>
        </w:rPr>
        <w:t>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r w:rsidRPr="00AE324D">
        <w:rPr>
          <w:rFonts w:ascii="Arial" w:hAnsi="Arial" w:cs="Arial"/>
          <w:b/>
          <w:bCs/>
        </w:rPr>
        <w:t>.</w:t>
      </w:r>
    </w:p>
    <w:p w:rsidR="002F24C3" w:rsidRPr="00AE324D" w:rsidRDefault="002F24C3" w:rsidP="002F24C3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 признание утратившим силу часть </w:t>
      </w:r>
      <w:r w:rsidRPr="00AE324D">
        <w:rPr>
          <w:rFonts w:ascii="Arial" w:hAnsi="Arial" w:cs="Arial"/>
          <w:sz w:val="24"/>
          <w:szCs w:val="24"/>
        </w:rPr>
        <w:lastRenderedPageBreak/>
        <w:t>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2F24C3" w:rsidRPr="00AE324D" w:rsidRDefault="002F24C3" w:rsidP="002F24C3">
      <w:pPr>
        <w:ind w:firstLine="56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E324D">
        <w:rPr>
          <w:rFonts w:ascii="Arial" w:hAnsi="Arial" w:cs="Arial"/>
          <w:b/>
          <w:bCs/>
          <w:sz w:val="24"/>
          <w:szCs w:val="24"/>
          <w:u w:val="single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поселка </w:t>
      </w:r>
      <w:r w:rsidR="00BD289E" w:rsidRPr="00AE324D">
        <w:rPr>
          <w:rFonts w:ascii="Arial" w:hAnsi="Arial" w:cs="Arial"/>
          <w:b/>
          <w:bCs/>
          <w:sz w:val="24"/>
          <w:szCs w:val="24"/>
          <w:u w:val="single"/>
        </w:rPr>
        <w:t>Манзя</w:t>
      </w:r>
      <w:r w:rsidRPr="00AE324D">
        <w:rPr>
          <w:rFonts w:ascii="Arial" w:hAnsi="Arial" w:cs="Arial"/>
          <w:b/>
          <w:bCs/>
          <w:sz w:val="24"/>
          <w:szCs w:val="24"/>
          <w:u w:val="single"/>
        </w:rPr>
        <w:t xml:space="preserve"> 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420DC5" w:rsidRPr="00AE324D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9.5. О</w:t>
      </w:r>
      <w:r w:rsidR="00420DC5" w:rsidRPr="00AE324D">
        <w:rPr>
          <w:rFonts w:ascii="Arial" w:hAnsi="Arial" w:cs="Arial"/>
          <w:b/>
          <w:bCs/>
        </w:rPr>
        <w:t>ценку эффективности инвестиций по отдельным предложениям</w:t>
      </w:r>
      <w:r w:rsidR="002F24C3" w:rsidRPr="00AE324D">
        <w:rPr>
          <w:rFonts w:ascii="Arial" w:hAnsi="Arial" w:cs="Arial"/>
          <w:b/>
          <w:bCs/>
        </w:rPr>
        <w:t>.</w:t>
      </w:r>
    </w:p>
    <w:p w:rsidR="002F24C3" w:rsidRPr="00AE324D" w:rsidRDefault="002F24C3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В соответствии с п. 76.1 Требований к схемам теплоснабжения данный раздел в рамках схемы не разрабатывается. </w:t>
      </w:r>
    </w:p>
    <w:p w:rsidR="00420DC5" w:rsidRPr="00AE324D" w:rsidRDefault="008D22FC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9.6</w:t>
      </w:r>
      <w:r w:rsidR="00F06D1C" w:rsidRPr="00AE324D">
        <w:rPr>
          <w:rFonts w:ascii="Arial" w:hAnsi="Arial" w:cs="Arial"/>
          <w:b/>
          <w:bCs/>
        </w:rPr>
        <w:t>. В</w:t>
      </w:r>
      <w:r w:rsidR="00420DC5" w:rsidRPr="00AE324D">
        <w:rPr>
          <w:rFonts w:ascii="Arial" w:hAnsi="Arial" w:cs="Arial"/>
          <w:b/>
          <w:bCs/>
        </w:rPr>
        <w:t>еличин</w:t>
      </w:r>
      <w:r w:rsidR="00F06D1C" w:rsidRPr="00AE324D">
        <w:rPr>
          <w:rFonts w:ascii="Arial" w:hAnsi="Arial" w:cs="Arial"/>
          <w:b/>
          <w:bCs/>
        </w:rPr>
        <w:t>а</w:t>
      </w:r>
      <w:r w:rsidR="00420DC5" w:rsidRPr="00AE324D">
        <w:rPr>
          <w:rFonts w:ascii="Arial" w:hAnsi="Arial" w:cs="Arial"/>
          <w:b/>
          <w:bCs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</w:r>
    </w:p>
    <w:p w:rsidR="008E0324" w:rsidRPr="00AE324D" w:rsidRDefault="008E032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  <w:sectPr w:rsidR="008E0324" w:rsidRPr="00AE324D" w:rsidSect="00234FC3"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6B2094" w:rsidRPr="00AE324D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AE324D">
        <w:rPr>
          <w:rFonts w:ascii="Arial" w:hAnsi="Arial" w:cs="Arial"/>
          <w:color w:val="000000" w:themeColor="text1"/>
        </w:rPr>
        <w:lastRenderedPageBreak/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представлена в таблице 13</w:t>
      </w:r>
    </w:p>
    <w:p w:rsidR="006B2094" w:rsidRPr="00AE324D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" w:hAnsi="Arial" w:cs="Arial"/>
          <w:color w:val="000000" w:themeColor="text1"/>
        </w:rPr>
      </w:pPr>
      <w:r w:rsidRPr="00AE324D">
        <w:rPr>
          <w:rFonts w:ascii="Arial" w:hAnsi="Arial" w:cs="Arial"/>
          <w:color w:val="000000" w:themeColor="text1"/>
        </w:rPr>
        <w:t>Таблица 13</w:t>
      </w:r>
    </w:p>
    <w:tbl>
      <w:tblPr>
        <w:tblW w:w="15781" w:type="dxa"/>
        <w:tblLook w:val="04A0"/>
      </w:tblPr>
      <w:tblGrid>
        <w:gridCol w:w="709"/>
        <w:gridCol w:w="1853"/>
        <w:gridCol w:w="2421"/>
        <w:gridCol w:w="2203"/>
        <w:gridCol w:w="883"/>
        <w:gridCol w:w="883"/>
        <w:gridCol w:w="987"/>
        <w:gridCol w:w="883"/>
        <w:gridCol w:w="883"/>
        <w:gridCol w:w="987"/>
        <w:gridCol w:w="883"/>
        <w:gridCol w:w="1218"/>
        <w:gridCol w:w="988"/>
      </w:tblGrid>
      <w:tr w:rsidR="006B2094" w:rsidRPr="00AE324D" w:rsidTr="008E0324">
        <w:trPr>
          <w:trHeight w:val="287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Мероприятия, направленные на повышение надежности для малонадежных и ненадежных систем теплоснабжения </w:t>
            </w:r>
          </w:p>
        </w:tc>
        <w:tc>
          <w:tcPr>
            <w:tcW w:w="2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Программы, в рамках которых планируется проведение мероприятий</w:t>
            </w: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Затраты на мероприятия, тыс. руб.</w:t>
            </w:r>
          </w:p>
        </w:tc>
      </w:tr>
      <w:tr w:rsidR="006B2094" w:rsidRPr="00AE324D" w:rsidTr="008E0324">
        <w:trPr>
          <w:trHeight w:val="28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301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внебюджетные средства</w:t>
            </w:r>
          </w:p>
        </w:tc>
      </w:tr>
      <w:tr w:rsidR="006B2094" w:rsidRPr="00AE324D" w:rsidTr="008E0324">
        <w:trPr>
          <w:trHeight w:val="8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 и далее</w:t>
            </w:r>
          </w:p>
        </w:tc>
      </w:tr>
      <w:tr w:rsidR="006B2094" w:rsidRPr="00AE324D" w:rsidTr="008E0324">
        <w:trPr>
          <w:trHeight w:val="24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B2094" w:rsidRPr="00AE324D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п. </w:t>
            </w:r>
            <w:r w:rsidR="008E0324"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Манзя, котельная №25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8E0324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Капитальный ремонт участка сети по ул. Ленина от 25ТК10 до 25ТК11 по ул. Береговой</w:t>
            </w:r>
            <w:r w:rsidR="006B2094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протяженностью 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</w:t>
            </w:r>
            <w:r w:rsidR="006B2094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м. 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AE324D" w:rsidRDefault="006B2094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8E0324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Сервис"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274,94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2094" w:rsidRPr="00AE324D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п. </w:t>
            </w:r>
            <w:r w:rsidR="008E0324"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Манзя, котельная №25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Замена тепловых колодцев 25ТК10, 25ТК11 по ул. Береговой с заменой подводов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ж/д №3, №4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AE324D" w:rsidRDefault="006B2094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8E0324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Сервис"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261,841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0324" w:rsidRPr="00AE324D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324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AE324D" w:rsidRDefault="008E0324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Манзя</w:t>
            </w:r>
            <w:r w:rsidR="00503129"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Капитальный ремонт участка сети от 28ТК1 до 28ТК2  по ул.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Ангарская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протяженностью 48м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0324" w:rsidRPr="00AE324D" w:rsidRDefault="00503129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"ТеплоСервис"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210,217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AE324D" w:rsidRDefault="008E032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129" w:rsidRPr="00AE324D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AE324D" w:rsidRDefault="00503129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Манзя,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Замена теплового колодца 28ТК1 ул. Ангарская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AE324D" w:rsidRDefault="00503129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"ТеплоСервис"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54,633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129" w:rsidRPr="00AE324D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AE324D" w:rsidRDefault="00503129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Манзя,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Капитальный ремонт участка сети от 29ТК9 до 29ТК12 по ул.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Молодежная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протяженностью 123м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AE324D" w:rsidRDefault="00503129" w:rsidP="008E03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"ТеплоСервис"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1214,70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6B2094" w:rsidRPr="00AE324D" w:rsidTr="008E0324">
        <w:trPr>
          <w:trHeight w:val="267"/>
        </w:trPr>
        <w:tc>
          <w:tcPr>
            <w:tcW w:w="7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503129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2016,331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AE324D" w:rsidRDefault="006B2094" w:rsidP="006B2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E0324" w:rsidRPr="00AE324D" w:rsidRDefault="008E0324" w:rsidP="00503129">
      <w:pPr>
        <w:jc w:val="both"/>
        <w:rPr>
          <w:rFonts w:ascii="Arial" w:hAnsi="Arial" w:cs="Arial"/>
          <w:b/>
          <w:bCs/>
          <w:sz w:val="24"/>
          <w:szCs w:val="24"/>
        </w:rPr>
        <w:sectPr w:rsidR="008E0324" w:rsidRPr="00AE324D" w:rsidSect="008E0324">
          <w:pgSz w:w="16838" w:h="11906" w:orient="landscape"/>
          <w:pgMar w:top="1134" w:right="567" w:bottom="567" w:left="567" w:header="709" w:footer="709" w:gutter="0"/>
          <w:pgNumType w:start="1"/>
          <w:cols w:space="708"/>
          <w:docGrid w:linePitch="360"/>
        </w:sectPr>
      </w:pPr>
    </w:p>
    <w:p w:rsidR="00022164" w:rsidRPr="00AE324D" w:rsidRDefault="00022164" w:rsidP="00073727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Раздел 10 Решение о присвоении статуса единой теплоснабжающей организации (организациям)</w:t>
      </w:r>
      <w:r w:rsidR="00114DE4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420DC5" w:rsidRPr="00AE324D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AE324D">
        <w:rPr>
          <w:rFonts w:ascii="Arial" w:hAnsi="Arial" w:cs="Arial"/>
          <w:b/>
          <w:bCs/>
          <w:color w:val="000000" w:themeColor="text1"/>
        </w:rPr>
        <w:t>10.1. Р</w:t>
      </w:r>
      <w:r w:rsidR="00420DC5" w:rsidRPr="00AE324D">
        <w:rPr>
          <w:rFonts w:ascii="Arial" w:hAnsi="Arial" w:cs="Arial"/>
          <w:b/>
          <w:bCs/>
          <w:color w:val="000000" w:themeColor="text1"/>
        </w:rPr>
        <w:t>ешение о присвоении статуса единой теплоснабжающей организации (организациям)</w:t>
      </w:r>
      <w:r w:rsidRPr="00AE324D">
        <w:rPr>
          <w:rFonts w:ascii="Arial" w:hAnsi="Arial" w:cs="Arial"/>
          <w:b/>
          <w:bCs/>
          <w:color w:val="000000" w:themeColor="text1"/>
        </w:rPr>
        <w:t>.</w:t>
      </w:r>
    </w:p>
    <w:p w:rsidR="009C01D4" w:rsidRPr="00AE324D" w:rsidRDefault="009C01D4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AE324D">
        <w:rPr>
          <w:rFonts w:ascii="Arial" w:hAnsi="Arial" w:cs="Arial"/>
          <w:color w:val="000000" w:themeColor="text1"/>
        </w:rPr>
        <w:t xml:space="preserve">На территории </w:t>
      </w:r>
      <w:r w:rsidR="00FE4CFC" w:rsidRPr="00AE324D">
        <w:rPr>
          <w:rFonts w:ascii="Arial" w:hAnsi="Arial" w:cs="Arial"/>
          <w:color w:val="000000" w:themeColor="text1"/>
        </w:rPr>
        <w:t>Манзенского</w:t>
      </w:r>
      <w:r w:rsidRPr="00AE324D">
        <w:rPr>
          <w:rFonts w:ascii="Arial" w:hAnsi="Arial" w:cs="Arial"/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r w:rsidR="00FE4CFC" w:rsidRPr="00AE324D">
        <w:rPr>
          <w:rFonts w:ascii="Arial" w:hAnsi="Arial" w:cs="Arial"/>
          <w:color w:val="000000" w:themeColor="text1"/>
        </w:rPr>
        <w:t>Тепло</w:t>
      </w:r>
      <w:r w:rsidRPr="00AE324D">
        <w:rPr>
          <w:rFonts w:ascii="Arial" w:hAnsi="Arial" w:cs="Arial"/>
          <w:color w:val="000000" w:themeColor="text1"/>
        </w:rPr>
        <w:t xml:space="preserve">Сервис» которая на момент актуализации является единственная теплоснабжающая организация, в связи с этим присвоить статус ЕТО </w:t>
      </w:r>
      <w:proofErr w:type="gramStart"/>
      <w:r w:rsidRPr="00AE324D">
        <w:rPr>
          <w:rFonts w:ascii="Arial" w:hAnsi="Arial" w:cs="Arial"/>
          <w:color w:val="000000" w:themeColor="text1"/>
        </w:rPr>
        <w:t>-О</w:t>
      </w:r>
      <w:proofErr w:type="gramEnd"/>
      <w:r w:rsidRPr="00AE324D">
        <w:rPr>
          <w:rFonts w:ascii="Arial" w:hAnsi="Arial" w:cs="Arial"/>
          <w:color w:val="000000" w:themeColor="text1"/>
        </w:rPr>
        <w:t xml:space="preserve">бществу с ограниченной ответственностью </w:t>
      </w:r>
      <w:r w:rsidR="00FE4CFC" w:rsidRPr="00AE324D">
        <w:rPr>
          <w:rFonts w:ascii="Arial" w:hAnsi="Arial" w:cs="Arial"/>
          <w:color w:val="000000" w:themeColor="text1"/>
        </w:rPr>
        <w:t>Тепло</w:t>
      </w:r>
      <w:r w:rsidRPr="00AE324D">
        <w:rPr>
          <w:rFonts w:ascii="Arial" w:hAnsi="Arial" w:cs="Arial"/>
          <w:color w:val="000000" w:themeColor="text1"/>
        </w:rPr>
        <w:t>Сервис.</w:t>
      </w:r>
    </w:p>
    <w:p w:rsidR="00420DC5" w:rsidRPr="00AE324D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AE324D">
        <w:rPr>
          <w:rFonts w:ascii="Arial" w:hAnsi="Arial" w:cs="Arial"/>
          <w:b/>
          <w:bCs/>
          <w:color w:val="000000" w:themeColor="text1"/>
        </w:rPr>
        <w:t>10.2.</w:t>
      </w:r>
      <w:r w:rsidR="00420DC5" w:rsidRPr="00AE324D">
        <w:rPr>
          <w:rFonts w:ascii="Arial" w:hAnsi="Arial" w:cs="Arial"/>
          <w:b/>
          <w:bCs/>
          <w:color w:val="000000" w:themeColor="text1"/>
        </w:rPr>
        <w:t xml:space="preserve"> </w:t>
      </w:r>
      <w:r w:rsidRPr="00AE324D">
        <w:rPr>
          <w:rFonts w:ascii="Arial" w:hAnsi="Arial" w:cs="Arial"/>
          <w:b/>
          <w:bCs/>
          <w:color w:val="000000" w:themeColor="text1"/>
        </w:rPr>
        <w:t>Р</w:t>
      </w:r>
      <w:r w:rsidR="00420DC5" w:rsidRPr="00AE324D">
        <w:rPr>
          <w:rFonts w:ascii="Arial" w:hAnsi="Arial" w:cs="Arial"/>
          <w:b/>
          <w:bCs/>
          <w:color w:val="000000" w:themeColor="text1"/>
        </w:rPr>
        <w:t>еестр зон деятельности единой теплоснабжающей организации (организаций)</w:t>
      </w:r>
      <w:r w:rsidR="00C66F20" w:rsidRPr="00AE324D">
        <w:rPr>
          <w:rFonts w:ascii="Arial" w:hAnsi="Arial" w:cs="Arial"/>
          <w:b/>
          <w:bCs/>
          <w:color w:val="000000" w:themeColor="text1"/>
        </w:rPr>
        <w:t>.</w:t>
      </w:r>
    </w:p>
    <w:p w:rsidR="008B1F96" w:rsidRPr="00AE324D" w:rsidRDefault="008B1F96" w:rsidP="008B1F96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" w:hAnsi="Arial" w:cs="Arial"/>
          <w:color w:val="000000" w:themeColor="text1"/>
        </w:rPr>
      </w:pPr>
      <w:r w:rsidRPr="00AE324D">
        <w:rPr>
          <w:rFonts w:ascii="Arial" w:hAnsi="Arial" w:cs="Arial"/>
          <w:color w:val="000000" w:themeColor="text1"/>
        </w:rPr>
        <w:t>Таблица 14</w:t>
      </w:r>
    </w:p>
    <w:tbl>
      <w:tblPr>
        <w:tblW w:w="10211" w:type="dxa"/>
        <w:tblLook w:val="04A0"/>
      </w:tblPr>
      <w:tblGrid>
        <w:gridCol w:w="4452"/>
        <w:gridCol w:w="5759"/>
      </w:tblGrid>
      <w:tr w:rsidR="00073727" w:rsidRPr="00AE324D" w:rsidTr="00073727">
        <w:trPr>
          <w:trHeight w:val="338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AE324D" w:rsidRDefault="00073727" w:rsidP="00073727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Система теплоснабжения 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AE324D" w:rsidRDefault="00073727" w:rsidP="00073727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Единая теплоснабжающая организация</w:t>
            </w:r>
          </w:p>
        </w:tc>
      </w:tr>
      <w:tr w:rsidR="00073727" w:rsidRPr="00AE324D" w:rsidTr="00073727">
        <w:trPr>
          <w:trHeight w:val="338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AE324D" w:rsidRDefault="00FE4CFC" w:rsidP="00073727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Поселок Манзя</w:t>
            </w:r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AE324D" w:rsidRDefault="00FE4CFC" w:rsidP="00073727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"Тепло</w:t>
            </w:r>
            <w:r w:rsidR="00073727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Сервис"</w:t>
            </w:r>
          </w:p>
        </w:tc>
      </w:tr>
    </w:tbl>
    <w:p w:rsidR="009C01D4" w:rsidRPr="00AE324D" w:rsidRDefault="009C01D4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</w:p>
    <w:p w:rsidR="009C01D4" w:rsidRPr="00AE324D" w:rsidRDefault="00842E39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AE324D">
        <w:rPr>
          <w:rFonts w:ascii="Arial" w:hAnsi="Arial" w:cs="Arial"/>
          <w:b/>
          <w:bCs/>
          <w:color w:val="000000" w:themeColor="text1"/>
        </w:rPr>
        <w:t>10.3. О</w:t>
      </w:r>
      <w:r w:rsidR="00420DC5" w:rsidRPr="00AE324D">
        <w:rPr>
          <w:rFonts w:ascii="Arial" w:hAnsi="Arial" w:cs="Arial"/>
          <w:b/>
          <w:bCs/>
          <w:color w:val="000000" w:themeColor="text1"/>
        </w:rPr>
        <w:t>снования, в том числе</w:t>
      </w:r>
      <w:proofErr w:type="gramStart"/>
      <w:r w:rsidR="00420DC5" w:rsidRPr="00AE324D">
        <w:rPr>
          <w:rFonts w:ascii="Arial" w:hAnsi="Arial" w:cs="Arial"/>
          <w:b/>
          <w:bCs/>
          <w:color w:val="000000" w:themeColor="text1"/>
        </w:rPr>
        <w:t> ,</w:t>
      </w:r>
      <w:proofErr w:type="gramEnd"/>
      <w:r w:rsidR="00420DC5" w:rsidRPr="00AE324D">
        <w:rPr>
          <w:rFonts w:ascii="Arial" w:hAnsi="Arial" w:cs="Arial"/>
          <w:b/>
          <w:bCs/>
          <w:color w:val="000000" w:themeColor="text1"/>
        </w:rPr>
        <w:t xml:space="preserve"> в соответствии с которыми теплоснабжающей организации присвоен статус единой теплоснабжающей организа</w:t>
      </w:r>
      <w:bookmarkStart w:id="21" w:name="_Hlk98101280"/>
      <w:r w:rsidR="009C01D4" w:rsidRPr="00AE324D">
        <w:rPr>
          <w:rFonts w:ascii="Arial" w:hAnsi="Arial" w:cs="Arial"/>
          <w:b/>
          <w:bCs/>
          <w:color w:val="000000" w:themeColor="text1"/>
        </w:rPr>
        <w:t>ции.</w:t>
      </w:r>
    </w:p>
    <w:p w:rsidR="009C01D4" w:rsidRPr="00AE324D" w:rsidRDefault="009C01D4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</w:p>
    <w:p w:rsidR="00073727" w:rsidRPr="00AE324D" w:rsidRDefault="009C01D4" w:rsidP="009C01D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AE324D">
        <w:rPr>
          <w:rFonts w:ascii="Arial" w:hAnsi="Arial" w:cs="Arial"/>
          <w:color w:val="000000" w:themeColor="text1"/>
        </w:rPr>
        <w:t xml:space="preserve">На территории </w:t>
      </w:r>
      <w:r w:rsidR="00FE4CFC" w:rsidRPr="00AE324D">
        <w:rPr>
          <w:rFonts w:ascii="Arial" w:hAnsi="Arial" w:cs="Arial"/>
          <w:color w:val="000000" w:themeColor="text1"/>
        </w:rPr>
        <w:t>Манзенского</w:t>
      </w:r>
      <w:r w:rsidRPr="00AE324D">
        <w:rPr>
          <w:rFonts w:ascii="Arial" w:hAnsi="Arial" w:cs="Arial"/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r w:rsidR="00FE4CFC" w:rsidRPr="00AE324D">
        <w:rPr>
          <w:rFonts w:ascii="Arial" w:hAnsi="Arial" w:cs="Arial"/>
          <w:color w:val="000000" w:themeColor="text1"/>
        </w:rPr>
        <w:t>Тепло</w:t>
      </w:r>
      <w:r w:rsidRPr="00AE324D">
        <w:rPr>
          <w:rFonts w:ascii="Arial" w:hAnsi="Arial" w:cs="Arial"/>
          <w:color w:val="000000" w:themeColor="text1"/>
        </w:rPr>
        <w:t xml:space="preserve">Сервис» которая на момент актуализации является единственная теплоснабжающая организация, в связи с этим присвоить статус ЕТО </w:t>
      </w:r>
      <w:proofErr w:type="gramStart"/>
      <w:r w:rsidRPr="00AE324D">
        <w:rPr>
          <w:rFonts w:ascii="Arial" w:hAnsi="Arial" w:cs="Arial"/>
          <w:color w:val="000000" w:themeColor="text1"/>
        </w:rPr>
        <w:t>-О</w:t>
      </w:r>
      <w:proofErr w:type="gramEnd"/>
      <w:r w:rsidRPr="00AE324D">
        <w:rPr>
          <w:rFonts w:ascii="Arial" w:hAnsi="Arial" w:cs="Arial"/>
          <w:color w:val="000000" w:themeColor="text1"/>
        </w:rPr>
        <w:t xml:space="preserve">бществу с ограниченной ответственностью </w:t>
      </w:r>
      <w:r w:rsidR="00FE4CFC" w:rsidRPr="00AE324D">
        <w:rPr>
          <w:rFonts w:ascii="Arial" w:hAnsi="Arial" w:cs="Arial"/>
          <w:color w:val="000000" w:themeColor="text1"/>
        </w:rPr>
        <w:t>Тепло</w:t>
      </w:r>
      <w:r w:rsidRPr="00AE324D">
        <w:rPr>
          <w:rFonts w:ascii="Arial" w:hAnsi="Arial" w:cs="Arial"/>
          <w:color w:val="000000" w:themeColor="text1"/>
        </w:rPr>
        <w:t>Сервис</w:t>
      </w:r>
      <w:bookmarkEnd w:id="21"/>
      <w:r w:rsidRPr="00AE324D">
        <w:rPr>
          <w:rFonts w:ascii="Arial" w:hAnsi="Arial" w:cs="Arial"/>
          <w:color w:val="000000" w:themeColor="text1"/>
        </w:rPr>
        <w:t>.</w:t>
      </w:r>
    </w:p>
    <w:p w:rsidR="00420DC5" w:rsidRPr="00AE324D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AE324D">
        <w:rPr>
          <w:rFonts w:ascii="Arial" w:hAnsi="Arial" w:cs="Arial"/>
          <w:b/>
          <w:bCs/>
          <w:color w:val="000000" w:themeColor="text1"/>
        </w:rPr>
        <w:t>10.4. И</w:t>
      </w:r>
      <w:r w:rsidR="00420DC5" w:rsidRPr="00AE324D">
        <w:rPr>
          <w:rFonts w:ascii="Arial" w:hAnsi="Arial" w:cs="Arial"/>
          <w:b/>
          <w:bCs/>
          <w:color w:val="000000" w:themeColor="text1"/>
        </w:rPr>
        <w:t>нформацию о поданных теплоснабжающими организациями заявках на присвоение статуса единой теплоснабжающей организации</w:t>
      </w:r>
      <w:r w:rsidR="00073727" w:rsidRPr="00AE324D">
        <w:rPr>
          <w:rFonts w:ascii="Arial" w:hAnsi="Arial" w:cs="Arial"/>
          <w:b/>
          <w:bCs/>
          <w:color w:val="000000" w:themeColor="text1"/>
        </w:rPr>
        <w:t>.</w:t>
      </w:r>
    </w:p>
    <w:p w:rsidR="00073727" w:rsidRPr="00AE324D" w:rsidRDefault="009C01D4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AE324D">
        <w:rPr>
          <w:rFonts w:ascii="Arial" w:hAnsi="Arial" w:cs="Arial"/>
          <w:color w:val="000000" w:themeColor="text1"/>
        </w:rPr>
        <w:t>Заявки</w:t>
      </w:r>
      <w:r w:rsidR="00073727" w:rsidRPr="00AE324D">
        <w:rPr>
          <w:rFonts w:ascii="Arial" w:hAnsi="Arial" w:cs="Arial"/>
          <w:color w:val="000000" w:themeColor="text1"/>
        </w:rPr>
        <w:t xml:space="preserve"> отсутству</w:t>
      </w:r>
      <w:r w:rsidRPr="00AE324D">
        <w:rPr>
          <w:rFonts w:ascii="Arial" w:hAnsi="Arial" w:cs="Arial"/>
          <w:color w:val="000000" w:themeColor="text1"/>
        </w:rPr>
        <w:t>ю</w:t>
      </w:r>
      <w:r w:rsidR="00073727" w:rsidRPr="00AE324D">
        <w:rPr>
          <w:rFonts w:ascii="Arial" w:hAnsi="Arial" w:cs="Arial"/>
          <w:color w:val="000000" w:themeColor="text1"/>
        </w:rPr>
        <w:t xml:space="preserve">т. </w:t>
      </w:r>
    </w:p>
    <w:p w:rsidR="00420DC5" w:rsidRPr="00AE324D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  <w:color w:val="000000" w:themeColor="text1"/>
        </w:rPr>
      </w:pPr>
      <w:r w:rsidRPr="00AE324D">
        <w:rPr>
          <w:rFonts w:ascii="Arial" w:hAnsi="Arial" w:cs="Arial"/>
          <w:b/>
          <w:bCs/>
          <w:color w:val="000000" w:themeColor="text1"/>
        </w:rPr>
        <w:t>10.5. Р</w:t>
      </w:r>
      <w:r w:rsidR="00420DC5" w:rsidRPr="00AE324D">
        <w:rPr>
          <w:rFonts w:ascii="Arial" w:hAnsi="Arial" w:cs="Arial"/>
          <w:b/>
          <w:bCs/>
          <w:color w:val="000000" w:themeColor="text1"/>
        </w:rPr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</w:p>
    <w:p w:rsidR="008B1F96" w:rsidRPr="00AE324D" w:rsidRDefault="008B1F96" w:rsidP="008B1F96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" w:hAnsi="Arial" w:cs="Arial"/>
          <w:color w:val="000000" w:themeColor="text1"/>
        </w:rPr>
      </w:pPr>
      <w:r w:rsidRPr="00AE324D">
        <w:rPr>
          <w:rFonts w:ascii="Arial" w:hAnsi="Arial" w:cs="Arial"/>
          <w:color w:val="000000" w:themeColor="text1"/>
        </w:rPr>
        <w:t>Таблица 15</w:t>
      </w:r>
    </w:p>
    <w:tbl>
      <w:tblPr>
        <w:tblW w:w="10243" w:type="dxa"/>
        <w:tblLook w:val="04A0"/>
      </w:tblPr>
      <w:tblGrid>
        <w:gridCol w:w="1790"/>
        <w:gridCol w:w="3713"/>
        <w:gridCol w:w="2554"/>
        <w:gridCol w:w="2186"/>
      </w:tblGrid>
      <w:tr w:rsidR="00402E39" w:rsidRPr="00AE324D" w:rsidTr="00402E39">
        <w:trPr>
          <w:trHeight w:val="267"/>
        </w:trPr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Зона действия источника теплоты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и адрес организации</w:t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Владение источником тепловой энергии</w:t>
            </w:r>
          </w:p>
        </w:tc>
      </w:tr>
      <w:tr w:rsidR="00402E39" w:rsidRPr="00AE324D" w:rsidTr="00402E39">
        <w:trPr>
          <w:trHeight w:val="773"/>
        </w:trPr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Основание владением</w:t>
            </w:r>
          </w:p>
        </w:tc>
      </w:tr>
      <w:tr w:rsidR="00402E39" w:rsidRPr="00AE324D" w:rsidTr="00FE4CFC">
        <w:trPr>
          <w:trHeight w:val="664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FE4CFC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Поселок Манзя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FE4C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"</w:t>
            </w:r>
            <w:r w:rsidR="00FE4CFC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Сервис", </w:t>
            </w:r>
            <w:r w:rsidR="00FE4CFC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с. Богучаны, ул. Щетинкина,1б пом.4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6032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60321C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№25, пос. Манзя, ул. Береговая. 20К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60321C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Договор аренды</w:t>
            </w:r>
          </w:p>
        </w:tc>
      </w:tr>
      <w:tr w:rsidR="00402E39" w:rsidRPr="00AE324D" w:rsidTr="00FE4CFC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FE4CFC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Поселок Манзя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FE4CFC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"ТеплоСервис", с. Богучаны,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6032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9C01D4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</w:t>
            </w:r>
            <w:r w:rsidR="0060321C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28, пос. Манзя, ул. Ангарская, 32К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AE324D" w:rsidRDefault="00402E39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Договор аренды</w:t>
            </w:r>
          </w:p>
        </w:tc>
      </w:tr>
      <w:tr w:rsidR="00FE4CFC" w:rsidRPr="00AE324D" w:rsidTr="00FE4CFC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AE324D" w:rsidRDefault="00FE4CFC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Поселок Манзя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AE324D" w:rsidRDefault="00FE4CFC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"ТеплоСервис", с. Богучаны,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AE324D" w:rsidRDefault="0060321C" w:rsidP="009C01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 №29, пос. Манзя, ул. Береговая. 68К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AE324D" w:rsidRDefault="0060321C" w:rsidP="00402E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Договор аренды</w:t>
            </w:r>
          </w:p>
        </w:tc>
      </w:tr>
    </w:tbl>
    <w:p w:rsidR="004E3A3A" w:rsidRPr="00AE324D" w:rsidRDefault="004E3A3A" w:rsidP="00842E39">
      <w:pPr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4E3A3A" w:rsidRPr="00AE324D" w:rsidRDefault="004E3A3A" w:rsidP="00114DE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114DE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4E3A3A" w:rsidRPr="00AE324D" w:rsidRDefault="004E3A3A" w:rsidP="00114DE4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Раздел 11 Решения о распределении тепловой нагрузки между источниками тепловой энергии</w:t>
      </w:r>
      <w:r w:rsidR="00114DE4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4E3A3A" w:rsidRPr="00AE324D" w:rsidRDefault="008B1F96" w:rsidP="008B1F9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 xml:space="preserve">В Таблице 16 представлено решение о распределении тепловой нагрузки между источниками тепловой энергии. </w:t>
      </w:r>
    </w:p>
    <w:p w:rsidR="00716782" w:rsidRPr="00AE324D" w:rsidRDefault="00716782" w:rsidP="00716782">
      <w:pPr>
        <w:spacing w:after="0"/>
        <w:ind w:firstLine="567"/>
        <w:jc w:val="right"/>
        <w:rPr>
          <w:rFonts w:ascii="Arial" w:hAnsi="Arial" w:cs="Arial"/>
          <w:sz w:val="24"/>
          <w:szCs w:val="24"/>
        </w:rPr>
      </w:pPr>
      <w:r w:rsidRPr="00AE324D">
        <w:rPr>
          <w:rFonts w:ascii="Arial" w:hAnsi="Arial" w:cs="Arial"/>
          <w:sz w:val="24"/>
          <w:szCs w:val="24"/>
        </w:rPr>
        <w:t>Таблица 16</w:t>
      </w:r>
    </w:p>
    <w:tbl>
      <w:tblPr>
        <w:tblW w:w="10346" w:type="dxa"/>
        <w:tblLook w:val="04A0"/>
      </w:tblPr>
      <w:tblGrid>
        <w:gridCol w:w="2912"/>
        <w:gridCol w:w="1978"/>
        <w:gridCol w:w="2989"/>
        <w:gridCol w:w="2467"/>
      </w:tblGrid>
      <w:tr w:rsidR="00716782" w:rsidRPr="00AE324D" w:rsidTr="00716782">
        <w:trPr>
          <w:trHeight w:val="5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716782" w:rsidP="007167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716782" w:rsidP="007167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нагрузка Гкал/час</w:t>
            </w:r>
          </w:p>
        </w:tc>
        <w:tc>
          <w:tcPr>
            <w:tcW w:w="2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716782" w:rsidP="007167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Принимающий источник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716782" w:rsidP="007167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 выполнения</w:t>
            </w:r>
          </w:p>
        </w:tc>
      </w:tr>
      <w:tr w:rsidR="00716782" w:rsidRPr="00AE324D" w:rsidTr="00716782">
        <w:trPr>
          <w:trHeight w:val="670"/>
        </w:trPr>
        <w:tc>
          <w:tcPr>
            <w:tcW w:w="2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716782" w:rsidP="007167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Перекл</w:t>
            </w:r>
            <w:r w:rsidR="00E86882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ючение потребителей котельной №28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E86882" w:rsidP="007167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716782" w:rsidP="00E868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E86882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№25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AE324D" w:rsidRDefault="00E86882" w:rsidP="007167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</w:tbl>
    <w:p w:rsidR="004E3A3A" w:rsidRPr="00AE324D" w:rsidRDefault="004E3A3A" w:rsidP="0071678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</w:t>
      </w:r>
      <w:r w:rsidR="008D22FC" w:rsidRPr="00AE324D">
        <w:rPr>
          <w:rFonts w:ascii="Arial" w:hAnsi="Arial" w:cs="Arial"/>
          <w:b/>
          <w:bCs/>
          <w:sz w:val="24"/>
          <w:szCs w:val="24"/>
        </w:rPr>
        <w:t>аздел 12 Решения по бесхозяйным тепловым сетям</w:t>
      </w:r>
    </w:p>
    <w:p w:rsidR="00B7653A" w:rsidRPr="00AE324D" w:rsidRDefault="00B7653A" w:rsidP="00B7653A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B050"/>
          <w:sz w:val="24"/>
          <w:szCs w:val="24"/>
          <w:lang w:eastAsia="ru-RU"/>
        </w:rPr>
      </w:pP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На территории </w:t>
      </w:r>
      <w:r w:rsidR="00E86882" w:rsidRPr="00AE324D">
        <w:rPr>
          <w:rFonts w:ascii="Arial" w:eastAsia="Times New Roman" w:hAnsi="Arial" w:cs="Arial"/>
          <w:sz w:val="24"/>
          <w:szCs w:val="24"/>
          <w:lang w:eastAsia="ru-RU"/>
        </w:rPr>
        <w:t>Манзенского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 Богучанского муниципального района </w:t>
      </w:r>
      <w:r w:rsidR="009C01D4" w:rsidRPr="00AE324D">
        <w:rPr>
          <w:rFonts w:ascii="Arial" w:eastAsia="Times New Roman" w:hAnsi="Arial" w:cs="Arial"/>
          <w:sz w:val="24"/>
          <w:szCs w:val="24"/>
          <w:lang w:eastAsia="ru-RU"/>
        </w:rPr>
        <w:t>не выявлено</w:t>
      </w:r>
      <w:r w:rsidRPr="00AE324D">
        <w:rPr>
          <w:rFonts w:ascii="Arial" w:eastAsia="Times New Roman" w:hAnsi="Arial" w:cs="Arial"/>
          <w:sz w:val="24"/>
          <w:szCs w:val="24"/>
          <w:lang w:eastAsia="ru-RU"/>
        </w:rPr>
        <w:t xml:space="preserve"> бесхозяйных тепловых сетей.</w:t>
      </w:r>
    </w:p>
    <w:p w:rsidR="00426856" w:rsidRPr="00AE324D" w:rsidRDefault="00426856" w:rsidP="004B7CC0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r w:rsidR="00114DE4" w:rsidRPr="00AE324D">
        <w:rPr>
          <w:rFonts w:ascii="Arial" w:hAnsi="Arial" w:cs="Arial"/>
          <w:b/>
          <w:bCs/>
          <w:sz w:val="24"/>
          <w:szCs w:val="24"/>
        </w:rPr>
        <w:t>.</w:t>
      </w:r>
    </w:p>
    <w:p w:rsidR="00420DC5" w:rsidRPr="00AE324D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13.1. О</w:t>
      </w:r>
      <w:r w:rsidR="00420DC5" w:rsidRPr="00AE324D">
        <w:rPr>
          <w:rFonts w:ascii="Arial" w:hAnsi="Arial" w:cs="Arial"/>
          <w:b/>
          <w:bCs/>
        </w:rPr>
        <w:t xml:space="preserve">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</w:t>
      </w:r>
      <w:bookmarkStart w:id="22" w:name="_Hlk98103326"/>
      <w:r w:rsidR="00420DC5" w:rsidRPr="00AE324D">
        <w:rPr>
          <w:rFonts w:ascii="Arial" w:hAnsi="Arial" w:cs="Arial"/>
          <w:b/>
          <w:bCs/>
        </w:rPr>
        <w:t>в части обеспечения топливом источников тепловой энергии</w:t>
      </w:r>
      <w:r w:rsidRPr="00AE324D">
        <w:rPr>
          <w:rFonts w:ascii="Arial" w:hAnsi="Arial" w:cs="Arial"/>
          <w:b/>
          <w:bCs/>
        </w:rPr>
        <w:t>.</w:t>
      </w:r>
      <w:bookmarkEnd w:id="22"/>
    </w:p>
    <w:p w:rsidR="00B7308C" w:rsidRPr="00AE324D" w:rsidRDefault="00B7308C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>Предложений о развитии системы газоснабжения в части обеспечения топливом источников тепловой энергии не рассматривалось, в связи с отсутствием утвержденной региональной (межрегиональной) программы газификации жилищно-коммунального хозяйства, промышленных и иных организаций.</w:t>
      </w:r>
    </w:p>
    <w:p w:rsidR="00420DC5" w:rsidRPr="00AE324D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13.2. О</w:t>
      </w:r>
      <w:r w:rsidR="00420DC5" w:rsidRPr="00AE324D">
        <w:rPr>
          <w:rFonts w:ascii="Arial" w:hAnsi="Arial" w:cs="Arial"/>
          <w:b/>
          <w:bCs/>
        </w:rPr>
        <w:t xml:space="preserve">писание </w:t>
      </w:r>
      <w:proofErr w:type="gramStart"/>
      <w:r w:rsidR="00420DC5" w:rsidRPr="00AE324D">
        <w:rPr>
          <w:rFonts w:ascii="Arial" w:hAnsi="Arial" w:cs="Arial"/>
          <w:b/>
          <w:bCs/>
        </w:rPr>
        <w:t>проблем организации газоснабжения источников тепловой энергии</w:t>
      </w:r>
      <w:proofErr w:type="gramEnd"/>
      <w:r w:rsidR="00B7308C" w:rsidRPr="00AE324D">
        <w:rPr>
          <w:rFonts w:ascii="Arial" w:hAnsi="Arial" w:cs="Arial"/>
          <w:b/>
          <w:bCs/>
        </w:rPr>
        <w:t>.</w:t>
      </w:r>
    </w:p>
    <w:p w:rsidR="00B7308C" w:rsidRPr="00AE324D" w:rsidRDefault="00B7308C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Данное мероприятие по организации газоснабжения источников тепловой энергии не рассматривалось, в связи с использованием </w:t>
      </w:r>
      <w:r w:rsidR="00C0609F" w:rsidRPr="00AE324D">
        <w:rPr>
          <w:rFonts w:ascii="Arial" w:hAnsi="Arial" w:cs="Arial"/>
        </w:rPr>
        <w:t xml:space="preserve">в качестве топлива </w:t>
      </w:r>
      <w:r w:rsidRPr="00AE324D">
        <w:rPr>
          <w:rFonts w:ascii="Arial" w:hAnsi="Arial" w:cs="Arial"/>
        </w:rPr>
        <w:t>на источниках</w:t>
      </w:r>
      <w:r w:rsidR="00332C3C" w:rsidRPr="00AE324D">
        <w:rPr>
          <w:rFonts w:ascii="Arial" w:hAnsi="Arial" w:cs="Arial"/>
        </w:rPr>
        <w:t xml:space="preserve"> тепловой энергии</w:t>
      </w:r>
      <w:r w:rsidRPr="00AE324D">
        <w:rPr>
          <w:rFonts w:ascii="Arial" w:hAnsi="Arial" w:cs="Arial"/>
        </w:rPr>
        <w:t xml:space="preserve"> </w:t>
      </w:r>
      <w:proofErr w:type="gramStart"/>
      <w:r w:rsidR="00C0609F" w:rsidRPr="00AE324D">
        <w:rPr>
          <w:rFonts w:ascii="Arial" w:hAnsi="Arial" w:cs="Arial"/>
        </w:rPr>
        <w:t>-б</w:t>
      </w:r>
      <w:proofErr w:type="gramEnd"/>
      <w:r w:rsidR="00C0609F" w:rsidRPr="00AE324D">
        <w:rPr>
          <w:rFonts w:ascii="Arial" w:hAnsi="Arial" w:cs="Arial"/>
        </w:rPr>
        <w:t>ур</w:t>
      </w:r>
      <w:r w:rsidR="00332C3C" w:rsidRPr="00AE324D">
        <w:rPr>
          <w:rFonts w:ascii="Arial" w:hAnsi="Arial" w:cs="Arial"/>
        </w:rPr>
        <w:t>ого угля</w:t>
      </w:r>
      <w:r w:rsidR="00C0609F" w:rsidRPr="00AE324D">
        <w:rPr>
          <w:rFonts w:ascii="Arial" w:hAnsi="Arial" w:cs="Arial"/>
        </w:rPr>
        <w:t xml:space="preserve">. </w:t>
      </w:r>
    </w:p>
    <w:p w:rsidR="00420DC5" w:rsidRPr="00AE324D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 xml:space="preserve">13.3. </w:t>
      </w:r>
      <w:proofErr w:type="gramStart"/>
      <w:r w:rsidRPr="00AE324D">
        <w:rPr>
          <w:rFonts w:ascii="Arial" w:hAnsi="Arial" w:cs="Arial"/>
          <w:b/>
          <w:bCs/>
        </w:rPr>
        <w:t>П</w:t>
      </w:r>
      <w:r w:rsidR="00420DC5" w:rsidRPr="00AE324D">
        <w:rPr>
          <w:rFonts w:ascii="Arial" w:hAnsi="Arial" w:cs="Arial"/>
          <w:b/>
          <w:bCs/>
        </w:rPr>
        <w:t xml:space="preserve">редложения </w:t>
      </w:r>
      <w:r w:rsidR="00C21558" w:rsidRPr="00AE324D">
        <w:rPr>
          <w:rFonts w:ascii="Arial" w:hAnsi="Arial" w:cs="Arial"/>
          <w:b/>
          <w:bCs/>
        </w:rPr>
        <w:t>по корректировке,</w:t>
      </w:r>
      <w:r w:rsidR="00420DC5" w:rsidRPr="00AE324D">
        <w:rPr>
          <w:rFonts w:ascii="Arial" w:hAnsi="Arial" w:cs="Arial"/>
          <w:b/>
          <w:bCs/>
        </w:rPr>
        <w:t xml:space="preserve">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 w:rsidR="00C0609F" w:rsidRPr="00AE324D">
        <w:rPr>
          <w:rFonts w:ascii="Arial" w:hAnsi="Arial" w:cs="Arial"/>
          <w:b/>
          <w:bCs/>
        </w:rPr>
        <w:t>.</w:t>
      </w:r>
      <w:proofErr w:type="gramEnd"/>
    </w:p>
    <w:p w:rsidR="00C0609F" w:rsidRPr="00AE324D" w:rsidRDefault="00C0609F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В настоящее время на </w:t>
      </w:r>
      <w:bookmarkStart w:id="23" w:name="_Hlk98104015"/>
      <w:r w:rsidRPr="00AE324D">
        <w:rPr>
          <w:rFonts w:ascii="Arial" w:hAnsi="Arial" w:cs="Arial"/>
        </w:rPr>
        <w:t xml:space="preserve">территории </w:t>
      </w:r>
      <w:r w:rsidR="00C21558" w:rsidRPr="00AE324D">
        <w:rPr>
          <w:rFonts w:ascii="Arial" w:hAnsi="Arial" w:cs="Arial"/>
        </w:rPr>
        <w:t>Манзенского</w:t>
      </w:r>
      <w:r w:rsidRPr="00AE324D">
        <w:rPr>
          <w:rFonts w:ascii="Arial" w:hAnsi="Arial" w:cs="Arial"/>
        </w:rPr>
        <w:t xml:space="preserve"> сельсовета </w:t>
      </w:r>
      <w:bookmarkEnd w:id="23"/>
      <w:r w:rsidRPr="00AE324D">
        <w:rPr>
          <w:rFonts w:ascii="Arial" w:hAnsi="Arial" w:cs="Arial"/>
        </w:rPr>
        <w:t xml:space="preserve">отсутствуют сети газораспределения, по которым транспортируется природный газ к </w:t>
      </w:r>
      <w:r w:rsidR="005E00EC" w:rsidRPr="00AE324D">
        <w:rPr>
          <w:rFonts w:ascii="Arial" w:hAnsi="Arial" w:cs="Arial"/>
        </w:rPr>
        <w:t>потребителям,</w:t>
      </w:r>
      <w:r w:rsidRPr="00AE324D">
        <w:rPr>
          <w:rFonts w:ascii="Arial" w:hAnsi="Arial" w:cs="Arial"/>
        </w:rPr>
        <w:t xml:space="preserve"> а </w:t>
      </w:r>
      <w:r w:rsidR="005E00EC" w:rsidRPr="00AE324D">
        <w:rPr>
          <w:rFonts w:ascii="Arial" w:hAnsi="Arial" w:cs="Arial"/>
        </w:rPr>
        <w:t>также</w:t>
      </w:r>
      <w:r w:rsidRPr="00AE324D">
        <w:rPr>
          <w:rFonts w:ascii="Arial" w:hAnsi="Arial" w:cs="Arial"/>
        </w:rPr>
        <w:t xml:space="preserve"> </w:t>
      </w:r>
      <w:r w:rsidR="005E00EC" w:rsidRPr="00AE324D">
        <w:rPr>
          <w:rFonts w:ascii="Arial" w:hAnsi="Arial" w:cs="Arial"/>
        </w:rPr>
        <w:t>объекты, подключенные к сетям газораспределения природного газа.</w:t>
      </w:r>
      <w:r w:rsidRPr="00AE324D">
        <w:rPr>
          <w:rFonts w:ascii="Arial" w:hAnsi="Arial" w:cs="Arial"/>
        </w:rPr>
        <w:t xml:space="preserve"> </w:t>
      </w:r>
    </w:p>
    <w:p w:rsidR="005E00EC" w:rsidRPr="00AE324D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Схема газоснабжения на территории </w:t>
      </w:r>
      <w:r w:rsidR="00C21558" w:rsidRPr="00AE324D">
        <w:rPr>
          <w:rFonts w:ascii="Arial" w:hAnsi="Arial" w:cs="Arial"/>
        </w:rPr>
        <w:t>Манзенского</w:t>
      </w:r>
      <w:r w:rsidRPr="00AE324D">
        <w:rPr>
          <w:rFonts w:ascii="Arial" w:hAnsi="Arial" w:cs="Arial"/>
        </w:rPr>
        <w:t xml:space="preserve"> сельсовета на момент актуализации </w:t>
      </w:r>
      <w:proofErr w:type="gramStart"/>
      <w:r w:rsidRPr="00AE324D">
        <w:rPr>
          <w:rFonts w:ascii="Arial" w:hAnsi="Arial" w:cs="Arial"/>
        </w:rPr>
        <w:t>-о</w:t>
      </w:r>
      <w:proofErr w:type="gramEnd"/>
      <w:r w:rsidRPr="00AE324D">
        <w:rPr>
          <w:rFonts w:ascii="Arial" w:hAnsi="Arial" w:cs="Arial"/>
        </w:rPr>
        <w:t>тсутствует.</w:t>
      </w:r>
    </w:p>
    <w:p w:rsidR="005E00EC" w:rsidRPr="00AE324D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Обеспечение газообразным топливом источников тепловой энергии не планируется. </w:t>
      </w:r>
    </w:p>
    <w:p w:rsidR="005E00EC" w:rsidRPr="00AE324D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p w:rsidR="00420DC5" w:rsidRPr="00AE324D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lastRenderedPageBreak/>
        <w:t xml:space="preserve">13.4. </w:t>
      </w:r>
      <w:r w:rsidR="00420DC5" w:rsidRPr="00AE324D">
        <w:rPr>
          <w:rFonts w:ascii="Arial" w:hAnsi="Arial" w:cs="Arial"/>
          <w:b/>
          <w:bCs/>
        </w:rPr>
        <w:t> </w:t>
      </w:r>
      <w:proofErr w:type="gramStart"/>
      <w:r w:rsidRPr="00AE324D">
        <w:rPr>
          <w:rFonts w:ascii="Arial" w:hAnsi="Arial" w:cs="Arial"/>
          <w:b/>
          <w:bCs/>
        </w:rPr>
        <w:t>О</w:t>
      </w:r>
      <w:r w:rsidR="00420DC5" w:rsidRPr="00AE324D">
        <w:rPr>
          <w:rFonts w:ascii="Arial" w:hAnsi="Arial" w:cs="Arial"/>
          <w:b/>
          <w:bCs/>
        </w:rPr>
        <w:t xml:space="preserve">писание решений (вырабатываемых с учетом положений утвержденной схемы и программы развития Единой энергетической системы России) о </w:t>
      </w:r>
      <w:bookmarkStart w:id="24" w:name="_Hlk98104153"/>
      <w:r w:rsidR="00420DC5" w:rsidRPr="00AE324D">
        <w:rPr>
          <w:rFonts w:ascii="Arial" w:hAnsi="Arial" w:cs="Arial"/>
          <w:b/>
          <w:bCs/>
        </w:rPr>
        <w:t>строительстве, реконструкции, техническом перевооружении и (или) модернизации, выводе из эксплуатации источников тепловой энергии</w:t>
      </w:r>
      <w:bookmarkEnd w:id="24"/>
      <w:r w:rsidR="00420DC5" w:rsidRPr="00AE324D">
        <w:rPr>
          <w:rFonts w:ascii="Arial" w:hAnsi="Arial" w:cs="Arial"/>
          <w:b/>
          <w:bCs/>
        </w:rPr>
        <w:t xml:space="preserve"> и генерирующих объектов, </w:t>
      </w:r>
      <w:bookmarkStart w:id="25" w:name="_Hlk98104226"/>
      <w:r w:rsidR="00420DC5" w:rsidRPr="00AE324D">
        <w:rPr>
          <w:rFonts w:ascii="Arial" w:hAnsi="Arial" w:cs="Arial"/>
          <w:b/>
          <w:bCs/>
        </w:rPr>
        <w:t xml:space="preserve">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</w:t>
      </w:r>
      <w:bookmarkStart w:id="26" w:name="_Hlk98104562"/>
      <w:r w:rsidR="00420DC5" w:rsidRPr="00AE324D">
        <w:rPr>
          <w:rFonts w:ascii="Arial" w:hAnsi="Arial" w:cs="Arial"/>
          <w:b/>
          <w:bCs/>
        </w:rPr>
        <w:t xml:space="preserve">в </w:t>
      </w:r>
      <w:r w:rsidR="00397199" w:rsidRPr="00AE324D">
        <w:rPr>
          <w:rFonts w:ascii="Arial" w:hAnsi="Arial" w:cs="Arial"/>
          <w:b/>
          <w:bCs/>
        </w:rPr>
        <w:t xml:space="preserve">схемах </w:t>
      </w:r>
      <w:r w:rsidR="00420DC5" w:rsidRPr="00AE324D">
        <w:rPr>
          <w:rFonts w:ascii="Arial" w:hAnsi="Arial" w:cs="Arial"/>
          <w:b/>
          <w:bCs/>
        </w:rPr>
        <w:t>теплоснабжения</w:t>
      </w:r>
      <w:r w:rsidR="005E00EC" w:rsidRPr="00AE324D">
        <w:rPr>
          <w:rFonts w:ascii="Arial" w:hAnsi="Arial" w:cs="Arial"/>
          <w:b/>
          <w:bCs/>
        </w:rPr>
        <w:t>.</w:t>
      </w:r>
      <w:proofErr w:type="gramEnd"/>
    </w:p>
    <w:bookmarkEnd w:id="25"/>
    <w:bookmarkEnd w:id="26"/>
    <w:p w:rsidR="00397199" w:rsidRPr="00AE324D" w:rsidRDefault="005E00EC" w:rsidP="00397199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>Строительство, реконструкция, техническое перевооружение и (или) модернизация, вывод из эксплуатации источников тепловой энергии</w:t>
      </w:r>
      <w:r w:rsidR="00EC054E" w:rsidRPr="00AE324D">
        <w:rPr>
          <w:rFonts w:ascii="Arial" w:hAnsi="Arial" w:cs="Arial"/>
        </w:rPr>
        <w:t xml:space="preserve">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</w:t>
      </w:r>
      <w:r w:rsidR="00397199" w:rsidRPr="00AE324D">
        <w:rPr>
          <w:rFonts w:ascii="Arial" w:hAnsi="Arial" w:cs="Arial"/>
        </w:rPr>
        <w:t xml:space="preserve">«схеме и программе развития Единой энергетической системы </w:t>
      </w:r>
      <w:proofErr w:type="gramStart"/>
      <w:r w:rsidR="00397199" w:rsidRPr="00AE324D">
        <w:rPr>
          <w:rFonts w:ascii="Arial" w:hAnsi="Arial" w:cs="Arial"/>
        </w:rPr>
        <w:t>России</w:t>
      </w:r>
      <w:proofErr w:type="gramEnd"/>
      <w:r w:rsidR="00397199" w:rsidRPr="00AE324D">
        <w:rPr>
          <w:rFonts w:ascii="Arial" w:hAnsi="Arial" w:cs="Arial"/>
        </w:rPr>
        <w:t xml:space="preserve"> а 2019-2025 годы», утвержденной приказом Минэнерго России от 28.02.2019 г №174 – не предусмотрено.</w:t>
      </w:r>
    </w:p>
    <w:p w:rsidR="00420DC5" w:rsidRPr="00AE324D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13.5. П</w:t>
      </w:r>
      <w:r w:rsidR="00420DC5" w:rsidRPr="00AE324D">
        <w:rPr>
          <w:rFonts w:ascii="Arial" w:hAnsi="Arial" w:cs="Arial"/>
          <w:b/>
          <w:bCs/>
        </w:rPr>
        <w:t xml:space="preserve"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="00420DC5" w:rsidRPr="00AE324D">
        <w:rPr>
          <w:rFonts w:ascii="Arial" w:hAnsi="Arial" w:cs="Arial"/>
          <w:b/>
          <w:bCs/>
        </w:rPr>
        <w:t>содержащие</w:t>
      </w:r>
      <w:proofErr w:type="gramEnd"/>
      <w:r w:rsidR="00420DC5" w:rsidRPr="00AE324D">
        <w:rPr>
          <w:rFonts w:ascii="Arial" w:hAnsi="Arial" w:cs="Arial"/>
          <w:b/>
          <w:bCs/>
        </w:rPr>
        <w:t xml:space="preserve"> в том числе описание участия указанных объектов в перспективных балансах тепловой мощности и энергии</w:t>
      </w:r>
      <w:r w:rsidR="00561AF2" w:rsidRPr="00AE324D">
        <w:rPr>
          <w:rFonts w:ascii="Arial" w:hAnsi="Arial" w:cs="Arial"/>
          <w:b/>
          <w:bCs/>
        </w:rPr>
        <w:t>.</w:t>
      </w:r>
    </w:p>
    <w:p w:rsidR="00561AF2" w:rsidRPr="00AE324D" w:rsidRDefault="00561AF2" w:rsidP="00561AF2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AE324D">
        <w:rPr>
          <w:rFonts w:ascii="Arial" w:hAnsi="Arial" w:cs="Arial"/>
        </w:rPr>
        <w:t>содержащие</w:t>
      </w:r>
      <w:proofErr w:type="gramEnd"/>
      <w:r w:rsidRPr="00AE324D">
        <w:rPr>
          <w:rFonts w:ascii="Arial" w:hAnsi="Arial" w:cs="Arial"/>
        </w:rPr>
        <w:t xml:space="preserve"> в том числе описание участия указанных объектов в перспективных балансах </w:t>
      </w:r>
      <w:r w:rsidR="00C21558" w:rsidRPr="00AE324D">
        <w:rPr>
          <w:rFonts w:ascii="Arial" w:hAnsi="Arial" w:cs="Arial"/>
        </w:rPr>
        <w:t>тепловой мощности и энергии,</w:t>
      </w:r>
      <w:r w:rsidRPr="00AE324D">
        <w:rPr>
          <w:rFonts w:ascii="Arial" w:hAnsi="Arial" w:cs="Arial"/>
        </w:rPr>
        <w:t xml:space="preserve"> не требуются. </w:t>
      </w:r>
    </w:p>
    <w:p w:rsidR="00420DC5" w:rsidRPr="00AE324D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13.6. О</w:t>
      </w:r>
      <w:r w:rsidR="00420DC5" w:rsidRPr="00AE324D">
        <w:rPr>
          <w:rFonts w:ascii="Arial" w:hAnsi="Arial" w:cs="Arial"/>
          <w:b/>
          <w:bCs/>
        </w:rPr>
        <w:t>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 w:rsidR="00561AE1" w:rsidRPr="00AE324D">
        <w:rPr>
          <w:rFonts w:ascii="Arial" w:hAnsi="Arial" w:cs="Arial"/>
          <w:b/>
          <w:bCs/>
        </w:rPr>
        <w:t>.</w:t>
      </w:r>
    </w:p>
    <w:p w:rsidR="00561AE1" w:rsidRPr="00AE324D" w:rsidRDefault="00CF19DE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 </w:t>
      </w:r>
      <w:proofErr w:type="gramStart"/>
      <w:r w:rsidRPr="00AE324D">
        <w:rPr>
          <w:rFonts w:ascii="Arial" w:hAnsi="Arial" w:cs="Arial"/>
        </w:rPr>
        <w:t>-о</w:t>
      </w:r>
      <w:proofErr w:type="gramEnd"/>
      <w:r w:rsidRPr="00AE324D">
        <w:rPr>
          <w:rFonts w:ascii="Arial" w:hAnsi="Arial" w:cs="Arial"/>
        </w:rPr>
        <w:t>тсутству</w:t>
      </w:r>
      <w:r w:rsidR="00762C65" w:rsidRPr="00AE324D">
        <w:rPr>
          <w:rFonts w:ascii="Arial" w:hAnsi="Arial" w:cs="Arial"/>
        </w:rPr>
        <w:t>ю</w:t>
      </w:r>
      <w:r w:rsidRPr="00AE324D">
        <w:rPr>
          <w:rFonts w:ascii="Arial" w:hAnsi="Arial" w:cs="Arial"/>
        </w:rPr>
        <w:t xml:space="preserve">т. </w:t>
      </w:r>
    </w:p>
    <w:p w:rsidR="00420DC5" w:rsidRPr="00AE324D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  <w:b/>
          <w:bCs/>
        </w:rPr>
      </w:pPr>
      <w:r w:rsidRPr="00AE324D">
        <w:rPr>
          <w:rFonts w:ascii="Arial" w:hAnsi="Arial" w:cs="Arial"/>
          <w:b/>
          <w:bCs/>
        </w:rPr>
        <w:t>13.7. П</w:t>
      </w:r>
      <w:r w:rsidR="00420DC5" w:rsidRPr="00AE324D">
        <w:rPr>
          <w:rFonts w:ascii="Arial" w:hAnsi="Arial" w:cs="Arial"/>
          <w:b/>
          <w:bCs/>
        </w:rPr>
        <w:t xml:space="preserve">редложения </w:t>
      </w:r>
      <w:r w:rsidR="00C21558" w:rsidRPr="00AE324D">
        <w:rPr>
          <w:rFonts w:ascii="Arial" w:hAnsi="Arial" w:cs="Arial"/>
          <w:b/>
          <w:bCs/>
        </w:rPr>
        <w:t>по корректировке,</w:t>
      </w:r>
      <w:r w:rsidR="00420DC5" w:rsidRPr="00AE324D">
        <w:rPr>
          <w:rFonts w:ascii="Arial" w:hAnsi="Arial" w:cs="Arial"/>
          <w:b/>
          <w:bCs/>
        </w:rPr>
        <w:t xml:space="preserve">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762C65" w:rsidRPr="00AE324D" w:rsidRDefault="00762C65" w:rsidP="00762C65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" w:hAnsi="Arial" w:cs="Arial"/>
        </w:rPr>
      </w:pPr>
      <w:r w:rsidRPr="00AE324D">
        <w:rPr>
          <w:rFonts w:ascii="Arial" w:hAnsi="Arial" w:cs="Arial"/>
        </w:rPr>
        <w:t xml:space="preserve">Предложения </w:t>
      </w:r>
      <w:r w:rsidR="00C21558" w:rsidRPr="00AE324D">
        <w:rPr>
          <w:rFonts w:ascii="Arial" w:hAnsi="Arial" w:cs="Arial"/>
        </w:rPr>
        <w:t>по корректировке,</w:t>
      </w:r>
      <w:r w:rsidRPr="00AE324D">
        <w:rPr>
          <w:rFonts w:ascii="Arial" w:hAnsi="Arial" w:cs="Arial"/>
        </w:rPr>
        <w:t xml:space="preserve">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</w:t>
      </w:r>
      <w:proofErr w:type="gramStart"/>
      <w:r w:rsidRPr="00AE324D">
        <w:rPr>
          <w:rFonts w:ascii="Arial" w:hAnsi="Arial" w:cs="Arial"/>
        </w:rPr>
        <w:t>я-</w:t>
      </w:r>
      <w:proofErr w:type="gramEnd"/>
      <w:r w:rsidRPr="00AE324D">
        <w:rPr>
          <w:rFonts w:ascii="Arial" w:hAnsi="Arial" w:cs="Arial"/>
        </w:rPr>
        <w:t xml:space="preserve"> отсутствуют.</w:t>
      </w:r>
    </w:p>
    <w:p w:rsidR="00114DE4" w:rsidRPr="00AE324D" w:rsidRDefault="00114DE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114DE4" w:rsidRPr="00AE324D" w:rsidRDefault="00114DE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762C65" w:rsidRPr="00AE324D" w:rsidRDefault="00762C65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0D243C" w:rsidRPr="00AE324D" w:rsidRDefault="000D243C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  <w:sectPr w:rsidR="000D243C" w:rsidRPr="00AE324D" w:rsidSect="00234FC3"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Раздел 14 Индикаторы развития систем теплоснабжения поселения, городского округа, города федерального значения</w:t>
      </w:r>
      <w:r w:rsidR="00114DE4" w:rsidRPr="00AE324D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W w:w="15654" w:type="dxa"/>
        <w:tblInd w:w="-10" w:type="dxa"/>
        <w:tblLook w:val="04A0"/>
      </w:tblPr>
      <w:tblGrid>
        <w:gridCol w:w="617"/>
        <w:gridCol w:w="7260"/>
        <w:gridCol w:w="1423"/>
        <w:gridCol w:w="1218"/>
        <w:gridCol w:w="1295"/>
        <w:gridCol w:w="1311"/>
        <w:gridCol w:w="1218"/>
        <w:gridCol w:w="1312"/>
      </w:tblGrid>
      <w:tr w:rsidR="000D243C" w:rsidRPr="00AE324D" w:rsidTr="000D243C">
        <w:trPr>
          <w:trHeight w:val="275"/>
        </w:trPr>
        <w:tc>
          <w:tcPr>
            <w:tcW w:w="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2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Значения критериев</w:t>
            </w:r>
          </w:p>
        </w:tc>
      </w:tr>
      <w:tr w:rsidR="000D243C" w:rsidRPr="00AE324D" w:rsidTr="000D243C">
        <w:trPr>
          <w:trHeight w:val="275"/>
        </w:trPr>
        <w:tc>
          <w:tcPr>
            <w:tcW w:w="5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2026</w:t>
            </w:r>
            <w:r w:rsidR="00CB6290"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-2028</w:t>
            </w: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D243C" w:rsidRPr="00AE324D" w:rsidTr="000D243C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 энергетической эффективности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243C" w:rsidRPr="00AE324D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т.у.т./Гкал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0,252</w:t>
            </w:r>
          </w:p>
        </w:tc>
      </w:tr>
      <w:tr w:rsidR="000D243C" w:rsidRPr="00AE324D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Гкал/м</w:t>
            </w: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3,876</w:t>
            </w:r>
          </w:p>
        </w:tc>
      </w:tr>
      <w:tr w:rsidR="000D243C" w:rsidRPr="00AE324D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Гкал/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237B66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3327,988</w:t>
            </w:r>
          </w:p>
        </w:tc>
      </w:tr>
      <w:tr w:rsidR="000D243C" w:rsidRPr="00AE324D" w:rsidTr="000D243C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 надежности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243C" w:rsidRPr="00AE324D" w:rsidTr="000D243C">
        <w:trPr>
          <w:trHeight w:val="683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/Гкал в час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3,014</w:t>
            </w:r>
          </w:p>
        </w:tc>
      </w:tr>
      <w:tr w:rsidR="000D243C" w:rsidRPr="00AE324D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  в результате технологических нарушений на тепловых сетях на 1 км тепловых сетей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</w:t>
            </w:r>
            <w:proofErr w:type="gramEnd"/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/км в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AE324D" w:rsidRDefault="000D243C" w:rsidP="006A46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2,179</w:t>
            </w:r>
          </w:p>
        </w:tc>
      </w:tr>
    </w:tbl>
    <w:p w:rsidR="000D243C" w:rsidRPr="00AE324D" w:rsidRDefault="000D243C" w:rsidP="00B42E7D">
      <w:pPr>
        <w:jc w:val="both"/>
        <w:rPr>
          <w:rFonts w:ascii="Arial" w:hAnsi="Arial" w:cs="Arial"/>
          <w:b/>
          <w:bCs/>
          <w:sz w:val="24"/>
          <w:szCs w:val="24"/>
        </w:rPr>
        <w:sectPr w:rsidR="000D243C" w:rsidRPr="00AE324D" w:rsidSect="009E7292">
          <w:type w:val="continuous"/>
          <w:pgSz w:w="16838" w:h="11906" w:orient="landscape"/>
          <w:pgMar w:top="567" w:right="822" w:bottom="1134" w:left="567" w:header="709" w:footer="709" w:gutter="0"/>
          <w:pgNumType w:start="1"/>
          <w:cols w:space="708"/>
          <w:docGrid w:linePitch="360"/>
        </w:sectPr>
      </w:pPr>
    </w:p>
    <w:p w:rsidR="00022164" w:rsidRPr="00AE324D" w:rsidRDefault="00022164" w:rsidP="00022164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24D">
        <w:rPr>
          <w:rFonts w:ascii="Arial" w:hAnsi="Arial" w:cs="Arial"/>
          <w:b/>
          <w:bCs/>
          <w:sz w:val="24"/>
          <w:szCs w:val="24"/>
        </w:rPr>
        <w:lastRenderedPageBreak/>
        <w:t>Раздел 15 Ценовые (тарифные) последствия.</w:t>
      </w:r>
    </w:p>
    <w:tbl>
      <w:tblPr>
        <w:tblW w:w="10476" w:type="dxa"/>
        <w:tblCellMar>
          <w:top w:w="15" w:type="dxa"/>
        </w:tblCellMar>
        <w:tblLook w:val="04A0"/>
      </w:tblPr>
      <w:tblGrid>
        <w:gridCol w:w="870"/>
        <w:gridCol w:w="4487"/>
        <w:gridCol w:w="4897"/>
        <w:gridCol w:w="222"/>
      </w:tblGrid>
      <w:tr w:rsidR="005F6285" w:rsidRPr="00AE324D" w:rsidTr="005F6285">
        <w:trPr>
          <w:gridAfter w:val="1"/>
          <w:wAfter w:w="222" w:type="dxa"/>
          <w:trHeight w:val="317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4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Тариф, установленный РЭК приказ №354-п от 17.12.2021г (руб.)</w:t>
            </w:r>
          </w:p>
        </w:tc>
      </w:tr>
      <w:tr w:rsidR="005F6285" w:rsidRPr="00AE324D" w:rsidTr="00ED62D5">
        <w:trPr>
          <w:gridAfter w:val="1"/>
          <w:wAfter w:w="222" w:type="dxa"/>
          <w:trHeight w:val="327"/>
        </w:trPr>
        <w:tc>
          <w:tcPr>
            <w:tcW w:w="102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5F62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</w:tr>
      <w:tr w:rsidR="005F6285" w:rsidRPr="00AE324D" w:rsidTr="005F6285">
        <w:trPr>
          <w:gridAfter w:val="1"/>
          <w:wAfter w:w="222" w:type="dxa"/>
          <w:trHeight w:val="450"/>
        </w:trPr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«ТеплоСервис»</w:t>
            </w:r>
          </w:p>
        </w:tc>
        <w:tc>
          <w:tcPr>
            <w:tcW w:w="489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01.07.2021 г. по 31.12.2021 г. – 9134,22</w:t>
            </w:r>
          </w:p>
        </w:tc>
      </w:tr>
      <w:tr w:rsidR="005F6285" w:rsidRPr="00AE324D" w:rsidTr="005F6285">
        <w:trPr>
          <w:trHeight w:val="5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AE324D" w:rsidRDefault="005F6285" w:rsidP="00ED62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F6285" w:rsidRPr="00AE324D" w:rsidTr="005F6285">
        <w:trPr>
          <w:trHeight w:val="307"/>
        </w:trPr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ООО «ТеплоСервис»</w:t>
            </w:r>
          </w:p>
        </w:tc>
        <w:tc>
          <w:tcPr>
            <w:tcW w:w="489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E324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01.01.2022 г. по 31.12.2022 г. – 9499,64</w:t>
            </w:r>
          </w:p>
        </w:tc>
        <w:tc>
          <w:tcPr>
            <w:tcW w:w="222" w:type="dxa"/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F6285" w:rsidRPr="00AE324D" w:rsidTr="005F6285">
        <w:trPr>
          <w:trHeight w:val="307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AE324D" w:rsidRDefault="005F6285" w:rsidP="00ED62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AE324D" w:rsidRDefault="005F6285" w:rsidP="00ED62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5E01" w:rsidRPr="00AE324D" w:rsidRDefault="00645E01" w:rsidP="00022164">
      <w:pPr>
        <w:jc w:val="both"/>
        <w:rPr>
          <w:rFonts w:ascii="Arial" w:hAnsi="Arial" w:cs="Arial"/>
          <w:sz w:val="24"/>
          <w:szCs w:val="24"/>
        </w:rPr>
      </w:pPr>
    </w:p>
    <w:sectPr w:rsidR="00645E01" w:rsidRPr="00AE324D" w:rsidSect="009E7292">
      <w:type w:val="continuous"/>
      <w:pgSz w:w="11906" w:h="16838"/>
      <w:pgMar w:top="568" w:right="566" w:bottom="568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6D3" w:rsidRDefault="000276D3" w:rsidP="00425D0B">
      <w:pPr>
        <w:spacing w:after="0" w:line="240" w:lineRule="auto"/>
      </w:pPr>
      <w:r>
        <w:separator/>
      </w:r>
    </w:p>
  </w:endnote>
  <w:endnote w:type="continuationSeparator" w:id="0">
    <w:p w:rsidR="000276D3" w:rsidRDefault="000276D3" w:rsidP="0042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6D3" w:rsidRDefault="000276D3" w:rsidP="00425D0B">
      <w:pPr>
        <w:spacing w:after="0" w:line="240" w:lineRule="auto"/>
      </w:pPr>
      <w:r>
        <w:separator/>
      </w:r>
    </w:p>
  </w:footnote>
  <w:footnote w:type="continuationSeparator" w:id="0">
    <w:p w:rsidR="000276D3" w:rsidRDefault="000276D3" w:rsidP="00425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EB8" w:rsidRDefault="00AC2EB8" w:rsidP="0068375F">
    <w:pPr>
      <w:pStyle w:val="a4"/>
      <w:tabs>
        <w:tab w:val="clear" w:pos="4677"/>
        <w:tab w:val="clear" w:pos="9355"/>
        <w:tab w:val="left" w:pos="679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284"/>
    <w:multiLevelType w:val="hybridMultilevel"/>
    <w:tmpl w:val="F9668B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6595404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2D8F0A4C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5AD900F3"/>
    <w:multiLevelType w:val="multilevel"/>
    <w:tmpl w:val="3DF8AB04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633B25E6"/>
    <w:multiLevelType w:val="multilevel"/>
    <w:tmpl w:val="408EE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E5439F5"/>
    <w:multiLevelType w:val="multilevel"/>
    <w:tmpl w:val="69707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22164"/>
    <w:rsid w:val="00007417"/>
    <w:rsid w:val="00007D51"/>
    <w:rsid w:val="00022164"/>
    <w:rsid w:val="000276D3"/>
    <w:rsid w:val="000279C7"/>
    <w:rsid w:val="00050C73"/>
    <w:rsid w:val="00056868"/>
    <w:rsid w:val="00057364"/>
    <w:rsid w:val="000665C2"/>
    <w:rsid w:val="00073727"/>
    <w:rsid w:val="00084808"/>
    <w:rsid w:val="00096D86"/>
    <w:rsid w:val="000C0FF8"/>
    <w:rsid w:val="000D243C"/>
    <w:rsid w:val="000F62E4"/>
    <w:rsid w:val="000F73A2"/>
    <w:rsid w:val="00114DE4"/>
    <w:rsid w:val="00116D93"/>
    <w:rsid w:val="00127250"/>
    <w:rsid w:val="001343EE"/>
    <w:rsid w:val="00143839"/>
    <w:rsid w:val="0015156C"/>
    <w:rsid w:val="00153848"/>
    <w:rsid w:val="0019686F"/>
    <w:rsid w:val="00196B16"/>
    <w:rsid w:val="001B1BF6"/>
    <w:rsid w:val="001B293E"/>
    <w:rsid w:val="001D4331"/>
    <w:rsid w:val="00211CB3"/>
    <w:rsid w:val="0021390E"/>
    <w:rsid w:val="002302A5"/>
    <w:rsid w:val="00234FC3"/>
    <w:rsid w:val="00237B66"/>
    <w:rsid w:val="0025247E"/>
    <w:rsid w:val="00265212"/>
    <w:rsid w:val="00293C0D"/>
    <w:rsid w:val="002A5528"/>
    <w:rsid w:val="002A619F"/>
    <w:rsid w:val="002C7AFA"/>
    <w:rsid w:val="002D3DA7"/>
    <w:rsid w:val="002F24C3"/>
    <w:rsid w:val="002F2DBB"/>
    <w:rsid w:val="003115C1"/>
    <w:rsid w:val="00332C3C"/>
    <w:rsid w:val="00346589"/>
    <w:rsid w:val="00386712"/>
    <w:rsid w:val="00397199"/>
    <w:rsid w:val="003A7D1B"/>
    <w:rsid w:val="003C040A"/>
    <w:rsid w:val="003E5A81"/>
    <w:rsid w:val="00402518"/>
    <w:rsid w:val="00402E39"/>
    <w:rsid w:val="00420DC5"/>
    <w:rsid w:val="004225E4"/>
    <w:rsid w:val="00425D0B"/>
    <w:rsid w:val="00426856"/>
    <w:rsid w:val="00434320"/>
    <w:rsid w:val="004545FF"/>
    <w:rsid w:val="00470F8F"/>
    <w:rsid w:val="0047618E"/>
    <w:rsid w:val="00493D56"/>
    <w:rsid w:val="004A28BD"/>
    <w:rsid w:val="004B7CC0"/>
    <w:rsid w:val="004C6977"/>
    <w:rsid w:val="004E3A3A"/>
    <w:rsid w:val="004E563C"/>
    <w:rsid w:val="004F68A7"/>
    <w:rsid w:val="00503129"/>
    <w:rsid w:val="00511B34"/>
    <w:rsid w:val="00512272"/>
    <w:rsid w:val="005150B9"/>
    <w:rsid w:val="00524005"/>
    <w:rsid w:val="005323B4"/>
    <w:rsid w:val="0053284B"/>
    <w:rsid w:val="005465B7"/>
    <w:rsid w:val="00555223"/>
    <w:rsid w:val="005555AD"/>
    <w:rsid w:val="00561AE1"/>
    <w:rsid w:val="00561AF2"/>
    <w:rsid w:val="00562A34"/>
    <w:rsid w:val="00580D62"/>
    <w:rsid w:val="00581E4A"/>
    <w:rsid w:val="00592376"/>
    <w:rsid w:val="00597490"/>
    <w:rsid w:val="005A0035"/>
    <w:rsid w:val="005B5EFB"/>
    <w:rsid w:val="005B6237"/>
    <w:rsid w:val="005E00EC"/>
    <w:rsid w:val="005F6285"/>
    <w:rsid w:val="0060321C"/>
    <w:rsid w:val="00603B6E"/>
    <w:rsid w:val="00645E01"/>
    <w:rsid w:val="006471EC"/>
    <w:rsid w:val="0066543E"/>
    <w:rsid w:val="00671069"/>
    <w:rsid w:val="00674DF8"/>
    <w:rsid w:val="0068375F"/>
    <w:rsid w:val="0069046E"/>
    <w:rsid w:val="006A4619"/>
    <w:rsid w:val="006B2094"/>
    <w:rsid w:val="006D1D44"/>
    <w:rsid w:val="006E5A88"/>
    <w:rsid w:val="00707FA1"/>
    <w:rsid w:val="007105A4"/>
    <w:rsid w:val="00712016"/>
    <w:rsid w:val="00716782"/>
    <w:rsid w:val="00762C65"/>
    <w:rsid w:val="00766C93"/>
    <w:rsid w:val="007C704E"/>
    <w:rsid w:val="007D5089"/>
    <w:rsid w:val="007E316F"/>
    <w:rsid w:val="007F55C4"/>
    <w:rsid w:val="008079F6"/>
    <w:rsid w:val="00820880"/>
    <w:rsid w:val="00825EF0"/>
    <w:rsid w:val="0084133A"/>
    <w:rsid w:val="00842E39"/>
    <w:rsid w:val="00853B4F"/>
    <w:rsid w:val="0086360D"/>
    <w:rsid w:val="00866D97"/>
    <w:rsid w:val="00870786"/>
    <w:rsid w:val="008819AA"/>
    <w:rsid w:val="008B1F96"/>
    <w:rsid w:val="008D22FC"/>
    <w:rsid w:val="008E0324"/>
    <w:rsid w:val="008E1FAB"/>
    <w:rsid w:val="008E6872"/>
    <w:rsid w:val="00912EC2"/>
    <w:rsid w:val="00912FE5"/>
    <w:rsid w:val="0094649C"/>
    <w:rsid w:val="009502E3"/>
    <w:rsid w:val="00962376"/>
    <w:rsid w:val="009B7636"/>
    <w:rsid w:val="009C01D4"/>
    <w:rsid w:val="009D097A"/>
    <w:rsid w:val="009E7292"/>
    <w:rsid w:val="00A169C9"/>
    <w:rsid w:val="00A17FAE"/>
    <w:rsid w:val="00A2630A"/>
    <w:rsid w:val="00A44E43"/>
    <w:rsid w:val="00A65810"/>
    <w:rsid w:val="00A77670"/>
    <w:rsid w:val="00A861F9"/>
    <w:rsid w:val="00A90582"/>
    <w:rsid w:val="00AA08D6"/>
    <w:rsid w:val="00AB0C28"/>
    <w:rsid w:val="00AC246F"/>
    <w:rsid w:val="00AC2EB8"/>
    <w:rsid w:val="00AC52B6"/>
    <w:rsid w:val="00AC7E32"/>
    <w:rsid w:val="00AD1014"/>
    <w:rsid w:val="00AE324D"/>
    <w:rsid w:val="00AF0277"/>
    <w:rsid w:val="00B2655C"/>
    <w:rsid w:val="00B356CE"/>
    <w:rsid w:val="00B42E7D"/>
    <w:rsid w:val="00B61B11"/>
    <w:rsid w:val="00B629EA"/>
    <w:rsid w:val="00B67D1A"/>
    <w:rsid w:val="00B7308C"/>
    <w:rsid w:val="00B7653A"/>
    <w:rsid w:val="00B84328"/>
    <w:rsid w:val="00B86625"/>
    <w:rsid w:val="00B96C9A"/>
    <w:rsid w:val="00BA5416"/>
    <w:rsid w:val="00BC3D06"/>
    <w:rsid w:val="00BC4210"/>
    <w:rsid w:val="00BD289E"/>
    <w:rsid w:val="00C05C00"/>
    <w:rsid w:val="00C0609F"/>
    <w:rsid w:val="00C1695F"/>
    <w:rsid w:val="00C21558"/>
    <w:rsid w:val="00C23DC0"/>
    <w:rsid w:val="00C5370C"/>
    <w:rsid w:val="00C554A0"/>
    <w:rsid w:val="00C625E1"/>
    <w:rsid w:val="00C66F20"/>
    <w:rsid w:val="00C80E93"/>
    <w:rsid w:val="00C84019"/>
    <w:rsid w:val="00C92A72"/>
    <w:rsid w:val="00C97497"/>
    <w:rsid w:val="00CA1CAD"/>
    <w:rsid w:val="00CB0DD1"/>
    <w:rsid w:val="00CB4D49"/>
    <w:rsid w:val="00CB6290"/>
    <w:rsid w:val="00CD1160"/>
    <w:rsid w:val="00CD2F4D"/>
    <w:rsid w:val="00CF19DE"/>
    <w:rsid w:val="00CF6748"/>
    <w:rsid w:val="00D2398E"/>
    <w:rsid w:val="00D55EBE"/>
    <w:rsid w:val="00D70664"/>
    <w:rsid w:val="00D72325"/>
    <w:rsid w:val="00D74592"/>
    <w:rsid w:val="00D8063D"/>
    <w:rsid w:val="00D97441"/>
    <w:rsid w:val="00DB0734"/>
    <w:rsid w:val="00DC17E1"/>
    <w:rsid w:val="00E03065"/>
    <w:rsid w:val="00E0503B"/>
    <w:rsid w:val="00E22525"/>
    <w:rsid w:val="00E310D0"/>
    <w:rsid w:val="00E349B0"/>
    <w:rsid w:val="00E401D5"/>
    <w:rsid w:val="00E55019"/>
    <w:rsid w:val="00E656B6"/>
    <w:rsid w:val="00E85475"/>
    <w:rsid w:val="00E86882"/>
    <w:rsid w:val="00E91876"/>
    <w:rsid w:val="00E95099"/>
    <w:rsid w:val="00EA52E5"/>
    <w:rsid w:val="00EB0C9C"/>
    <w:rsid w:val="00EB411E"/>
    <w:rsid w:val="00EC054E"/>
    <w:rsid w:val="00EC13D4"/>
    <w:rsid w:val="00ED62D5"/>
    <w:rsid w:val="00F0215C"/>
    <w:rsid w:val="00F06D1C"/>
    <w:rsid w:val="00F13192"/>
    <w:rsid w:val="00F434A0"/>
    <w:rsid w:val="00F565DC"/>
    <w:rsid w:val="00F56944"/>
    <w:rsid w:val="00F72FEF"/>
    <w:rsid w:val="00F74A9D"/>
    <w:rsid w:val="00FA51DE"/>
    <w:rsid w:val="00FA5771"/>
    <w:rsid w:val="00FB1BA3"/>
    <w:rsid w:val="00FC1AEB"/>
    <w:rsid w:val="00FC252C"/>
    <w:rsid w:val="00FE3244"/>
    <w:rsid w:val="00FE4CFC"/>
    <w:rsid w:val="00FE57D1"/>
    <w:rsid w:val="00FF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80"/>
  </w:style>
  <w:style w:type="paragraph" w:styleId="1">
    <w:name w:val="heading 1"/>
    <w:basedOn w:val="a"/>
    <w:next w:val="a"/>
    <w:link w:val="10"/>
    <w:uiPriority w:val="9"/>
    <w:qFormat/>
    <w:rsid w:val="00B3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02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E3A3A"/>
    <w:rPr>
      <w:color w:val="0000FF"/>
      <w:u w:val="single"/>
    </w:rPr>
  </w:style>
  <w:style w:type="paragraph" w:customStyle="1" w:styleId="s22">
    <w:name w:val="s_22"/>
    <w:basedOn w:val="a"/>
    <w:rsid w:val="00C0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D0B"/>
  </w:style>
  <w:style w:type="paragraph" w:styleId="a6">
    <w:name w:val="footer"/>
    <w:basedOn w:val="a"/>
    <w:link w:val="a7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D0B"/>
  </w:style>
  <w:style w:type="table" w:styleId="a8">
    <w:name w:val="Table Grid"/>
    <w:basedOn w:val="a1"/>
    <w:rsid w:val="00096D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line number"/>
    <w:basedOn w:val="a0"/>
    <w:uiPriority w:val="99"/>
    <w:semiHidden/>
    <w:unhideWhenUsed/>
    <w:rsid w:val="009E7292"/>
  </w:style>
  <w:style w:type="paragraph" w:styleId="aa">
    <w:name w:val="List Paragraph"/>
    <w:basedOn w:val="a"/>
    <w:uiPriority w:val="34"/>
    <w:qFormat/>
    <w:rsid w:val="003C040A"/>
    <w:pPr>
      <w:ind w:left="720"/>
      <w:contextualSpacing/>
    </w:pPr>
  </w:style>
  <w:style w:type="paragraph" w:styleId="ab">
    <w:name w:val="No Spacing"/>
    <w:link w:val="ac"/>
    <w:uiPriority w:val="1"/>
    <w:qFormat/>
    <w:rsid w:val="0068375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8375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6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65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2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7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6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5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40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1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6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4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0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6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3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62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8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0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0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7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9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9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51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76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2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1274648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se.garant.ru/70215126/2a02e4dec9c88b906feec90cdc1754b1/" TargetMode="External"/><Relationship Id="rId14" Type="http://schemas.openxmlformats.org/officeDocument/2006/relationships/hyperlink" Target="https://base.garant.ru/7127464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E6BED-CA52-479C-BE01-A12ADF4B9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2131</TotalTime>
  <Pages>42</Pages>
  <Words>10040</Words>
  <Characters>57230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Васильев</dc:creator>
  <cp:keywords/>
  <dc:description/>
  <cp:lastModifiedBy>Admin</cp:lastModifiedBy>
  <cp:revision>7</cp:revision>
  <cp:lastPrinted>2022-04-22T02:03:00Z</cp:lastPrinted>
  <dcterms:created xsi:type="dcterms:W3CDTF">2022-03-10T08:14:00Z</dcterms:created>
  <dcterms:modified xsi:type="dcterms:W3CDTF">2022-04-22T02:07:00Z</dcterms:modified>
</cp:coreProperties>
</file>