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7B" w:rsidRDefault="00780EE2" w:rsidP="003C5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576" w:rsidRPr="009B55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3235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B557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C5C7B" w:rsidRDefault="003C5C7B" w:rsidP="009B5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05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293A">
        <w:rPr>
          <w:rFonts w:ascii="Times New Roman" w:hAnsi="Times New Roman" w:cs="Times New Roman"/>
          <w:sz w:val="28"/>
          <w:szCs w:val="28"/>
        </w:rPr>
        <w:t xml:space="preserve">МАНЗЕНСКОГО </w:t>
      </w:r>
      <w:r w:rsidR="00780EE2">
        <w:rPr>
          <w:rFonts w:ascii="Times New Roman" w:hAnsi="Times New Roman" w:cs="Times New Roman"/>
          <w:sz w:val="28"/>
          <w:szCs w:val="28"/>
        </w:rPr>
        <w:t>СЕЛЬСОВЕТА</w:t>
      </w:r>
    </w:p>
    <w:p w:rsidR="00780EE2" w:rsidRDefault="00780EE2" w:rsidP="009B5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780EE2" w:rsidRDefault="00780EE2" w:rsidP="009B5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80EE2" w:rsidRDefault="00780EE2" w:rsidP="003C5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C7B" w:rsidRDefault="003C5C7B" w:rsidP="003C5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5C7B" w:rsidRDefault="00780EE2" w:rsidP="003C5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5576">
        <w:rPr>
          <w:rFonts w:ascii="Times New Roman" w:hAnsi="Times New Roman" w:cs="Times New Roman"/>
          <w:sz w:val="28"/>
          <w:szCs w:val="28"/>
        </w:rPr>
        <w:t>30.10.</w:t>
      </w:r>
      <w:r w:rsidR="009C1EF6">
        <w:rPr>
          <w:rFonts w:ascii="Times New Roman" w:hAnsi="Times New Roman" w:cs="Times New Roman"/>
          <w:sz w:val="28"/>
          <w:szCs w:val="28"/>
        </w:rPr>
        <w:t>2</w:t>
      </w:r>
      <w:r w:rsidR="003C5C7B">
        <w:rPr>
          <w:rFonts w:ascii="Times New Roman" w:hAnsi="Times New Roman" w:cs="Times New Roman"/>
          <w:sz w:val="28"/>
          <w:szCs w:val="28"/>
        </w:rPr>
        <w:t xml:space="preserve">023  </w:t>
      </w:r>
      <w:r w:rsidR="009B55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0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9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F29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F293A">
        <w:rPr>
          <w:rFonts w:ascii="Times New Roman" w:hAnsi="Times New Roman" w:cs="Times New Roman"/>
          <w:sz w:val="28"/>
          <w:szCs w:val="28"/>
        </w:rPr>
        <w:t>анзя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5C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576">
        <w:rPr>
          <w:rFonts w:ascii="Times New Roman" w:hAnsi="Times New Roman" w:cs="Times New Roman"/>
          <w:sz w:val="28"/>
          <w:szCs w:val="28"/>
        </w:rPr>
        <w:t xml:space="preserve">   </w:t>
      </w:r>
      <w:r w:rsidR="003C5C7B">
        <w:rPr>
          <w:rFonts w:ascii="Times New Roman" w:hAnsi="Times New Roman" w:cs="Times New Roman"/>
          <w:sz w:val="28"/>
          <w:szCs w:val="28"/>
        </w:rPr>
        <w:t xml:space="preserve">   </w:t>
      </w:r>
      <w:r w:rsidR="009B55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5C7B">
        <w:rPr>
          <w:rFonts w:ascii="Times New Roman" w:hAnsi="Times New Roman" w:cs="Times New Roman"/>
          <w:sz w:val="28"/>
          <w:szCs w:val="28"/>
        </w:rPr>
        <w:t xml:space="preserve">  №</w:t>
      </w:r>
      <w:r w:rsidR="009C1EF6">
        <w:rPr>
          <w:rFonts w:ascii="Times New Roman" w:hAnsi="Times New Roman" w:cs="Times New Roman"/>
          <w:sz w:val="28"/>
          <w:szCs w:val="28"/>
        </w:rPr>
        <w:t xml:space="preserve"> </w:t>
      </w:r>
      <w:r w:rsidR="009B5576">
        <w:rPr>
          <w:rFonts w:ascii="Times New Roman" w:hAnsi="Times New Roman" w:cs="Times New Roman"/>
          <w:sz w:val="28"/>
          <w:szCs w:val="28"/>
        </w:rPr>
        <w:t>76-П</w:t>
      </w:r>
    </w:p>
    <w:p w:rsidR="003C5C7B" w:rsidRDefault="003C5C7B" w:rsidP="003C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C7B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Об утверждении Регламента реализации полномочий главными администраторами (администраторами) доходов бюджета </w:t>
      </w:r>
      <w:proofErr w:type="spellStart"/>
      <w:r w:rsidR="008F293A">
        <w:rPr>
          <w:rFonts w:ascii="Times New Roman" w:eastAsia="Times New Roman" w:hAnsi="Times New Roman" w:cs="Times New Roman"/>
          <w:sz w:val="28"/>
          <w:szCs w:val="20"/>
          <w:lang w:bidi="ru-RU"/>
        </w:rPr>
        <w:t>Манзенского</w:t>
      </w:r>
      <w:proofErr w:type="spellEnd"/>
      <w:r w:rsidR="00780EE2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сельсовета</w:t>
      </w: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по взысканию дебиторской задолженности по платежам в бюджет, пеням и штрафам по ним</w:t>
      </w:r>
    </w:p>
    <w:p w:rsidR="003C5C7B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</w:p>
    <w:p w:rsidR="003C5C7B" w:rsidRDefault="003C5C7B" w:rsidP="003C5C7B">
      <w:pPr>
        <w:pStyle w:val="ConsPlusNormal"/>
        <w:ind w:firstLine="540"/>
        <w:jc w:val="both"/>
      </w:pPr>
      <w:r w:rsidRPr="004216E3">
        <w:t>В соответствии с</w:t>
      </w:r>
      <w:r>
        <w:t>о статьей 160.1</w:t>
      </w:r>
      <w:r w:rsidRPr="004216E3">
        <w:t xml:space="preserve"> Бюджетн</w:t>
      </w:r>
      <w:r>
        <w:t>ого</w:t>
      </w:r>
      <w:r w:rsidRPr="004216E3">
        <w:t xml:space="preserve"> кодекс</w:t>
      </w:r>
      <w:r>
        <w:t>а</w:t>
      </w:r>
      <w:r w:rsidRPr="004216E3">
        <w:t xml:space="preserve"> Российской Федерации,</w:t>
      </w:r>
      <w:r>
        <w:t xml:space="preserve">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штрафам по ним», руководствуясь  статьями </w:t>
      </w:r>
      <w:r w:rsidR="00005EDE" w:rsidRPr="00005EDE">
        <w:t>7,7.1</w:t>
      </w:r>
      <w:r w:rsidR="002C0ABE">
        <w:t>,17</w:t>
      </w:r>
      <w:r>
        <w:t xml:space="preserve"> Устава </w:t>
      </w:r>
      <w:proofErr w:type="spellStart"/>
      <w:r w:rsidR="008F293A">
        <w:t>Манзенского</w:t>
      </w:r>
      <w:proofErr w:type="spellEnd"/>
      <w:r w:rsidR="00780EE2">
        <w:t xml:space="preserve"> сельсовета </w:t>
      </w:r>
      <w:bookmarkStart w:id="0" w:name="_GoBack"/>
      <w:bookmarkEnd w:id="0"/>
      <w:r>
        <w:t>ПОСТАНОВЛЯЮ:</w:t>
      </w:r>
    </w:p>
    <w:p w:rsidR="003C5C7B" w:rsidRDefault="003C5C7B" w:rsidP="009E1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1" w:name="_Hlk133223624"/>
      <w:r>
        <w:rPr>
          <w:rFonts w:ascii="Times New Roman" w:hAnsi="Times New Roman" w:cs="Times New Roman"/>
          <w:sz w:val="28"/>
          <w:szCs w:val="26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="008F293A">
        <w:rPr>
          <w:rFonts w:ascii="Times New Roman" w:hAnsi="Times New Roman" w:cs="Times New Roman"/>
          <w:sz w:val="28"/>
          <w:szCs w:val="26"/>
        </w:rPr>
        <w:t>Манзенского</w:t>
      </w:r>
      <w:proofErr w:type="spellEnd"/>
      <w:r w:rsidR="00780EE2">
        <w:rPr>
          <w:rFonts w:ascii="Times New Roman" w:hAnsi="Times New Roman" w:cs="Times New Roman"/>
          <w:sz w:val="28"/>
          <w:szCs w:val="26"/>
        </w:rPr>
        <w:t xml:space="preserve"> сельсовета</w:t>
      </w:r>
      <w:r>
        <w:rPr>
          <w:rFonts w:ascii="Times New Roman" w:hAnsi="Times New Roman" w:cs="Times New Roman"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  <w:bookmarkEnd w:id="1"/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Регламент</w:t>
      </w:r>
      <w:r w:rsidRPr="00255AF6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согласно приложению</w:t>
      </w:r>
      <w:r w:rsidR="009E1124">
        <w:rPr>
          <w:rFonts w:ascii="Times New Roman" w:hAnsi="Times New Roman" w:cs="Times New Roman"/>
          <w:sz w:val="28"/>
          <w:szCs w:val="26"/>
        </w:rPr>
        <w:t xml:space="preserve"> к настоящему постановлению</w:t>
      </w:r>
      <w:r w:rsidRPr="00255AF6">
        <w:rPr>
          <w:rFonts w:ascii="Times New Roman" w:hAnsi="Times New Roman" w:cs="Times New Roman"/>
          <w:sz w:val="28"/>
          <w:szCs w:val="26"/>
        </w:rPr>
        <w:t>.</w:t>
      </w:r>
    </w:p>
    <w:p w:rsidR="003C5C7B" w:rsidRPr="009E1124" w:rsidRDefault="009E1124" w:rsidP="009E11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C7B" w:rsidRPr="009E112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9E112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F293A">
        <w:rPr>
          <w:rFonts w:ascii="Times New Roman" w:hAnsi="Times New Roman" w:cs="Times New Roman"/>
          <w:sz w:val="28"/>
          <w:szCs w:val="28"/>
        </w:rPr>
        <w:t xml:space="preserve"> </w:t>
      </w:r>
      <w:r w:rsidR="00250CEA"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proofErr w:type="gramStart"/>
      <w:r w:rsidR="00250CEA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="00250CEA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3C5C7B" w:rsidRPr="009E1124" w:rsidRDefault="009E1124" w:rsidP="009E11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C5C7B" w:rsidRPr="009E1124">
        <w:rPr>
          <w:rFonts w:ascii="Times New Roman" w:hAnsi="Times New Roman"/>
          <w:bCs/>
          <w:sz w:val="28"/>
          <w:szCs w:val="28"/>
        </w:rPr>
        <w:t xml:space="preserve">Опубликовать постановление  в </w:t>
      </w:r>
      <w:r w:rsidR="008F293A">
        <w:rPr>
          <w:rFonts w:ascii="Times New Roman" w:hAnsi="Times New Roman"/>
          <w:bCs/>
          <w:sz w:val="28"/>
          <w:szCs w:val="28"/>
        </w:rPr>
        <w:t>газете «</w:t>
      </w:r>
      <w:proofErr w:type="spellStart"/>
      <w:r w:rsidR="008F293A">
        <w:rPr>
          <w:rFonts w:ascii="Times New Roman" w:hAnsi="Times New Roman"/>
          <w:bCs/>
          <w:sz w:val="28"/>
          <w:szCs w:val="28"/>
        </w:rPr>
        <w:t>Манзенский</w:t>
      </w:r>
      <w:proofErr w:type="spellEnd"/>
      <w:r w:rsidR="00780EE2">
        <w:rPr>
          <w:rFonts w:ascii="Times New Roman" w:hAnsi="Times New Roman"/>
          <w:bCs/>
          <w:sz w:val="28"/>
          <w:szCs w:val="28"/>
        </w:rPr>
        <w:t xml:space="preserve"> вестник»</w:t>
      </w:r>
      <w:r w:rsidR="003C5C7B" w:rsidRPr="009E1124">
        <w:rPr>
          <w:rFonts w:ascii="Times New Roman" w:hAnsi="Times New Roman"/>
          <w:bCs/>
          <w:sz w:val="28"/>
          <w:szCs w:val="28"/>
        </w:rPr>
        <w:t>.</w:t>
      </w: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172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46307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день,</w:t>
      </w:r>
      <w:r w:rsidRPr="00463075">
        <w:rPr>
          <w:rFonts w:ascii="Times New Roman" w:hAnsi="Times New Roman"/>
          <w:sz w:val="28"/>
          <w:szCs w:val="28"/>
          <w:lang w:eastAsia="ru-RU"/>
        </w:rPr>
        <w:t xml:space="preserve"> следующий за днем его официального опубликования </w:t>
      </w:r>
      <w:r w:rsidRPr="00463075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F293A">
        <w:rPr>
          <w:rFonts w:ascii="Times New Roman" w:eastAsia="Times New Roman" w:hAnsi="Times New Roman"/>
          <w:sz w:val="28"/>
          <w:szCs w:val="28"/>
        </w:rPr>
        <w:t>газете «</w:t>
      </w:r>
      <w:proofErr w:type="spellStart"/>
      <w:r w:rsidR="008F293A">
        <w:rPr>
          <w:rFonts w:ascii="Times New Roman" w:eastAsia="Times New Roman" w:hAnsi="Times New Roman"/>
          <w:sz w:val="28"/>
          <w:szCs w:val="28"/>
        </w:rPr>
        <w:t>Манзенский</w:t>
      </w:r>
      <w:proofErr w:type="spellEnd"/>
      <w:r w:rsidR="00780EE2">
        <w:rPr>
          <w:rFonts w:ascii="Times New Roman" w:eastAsia="Times New Roman" w:hAnsi="Times New Roman"/>
          <w:sz w:val="28"/>
          <w:szCs w:val="28"/>
        </w:rPr>
        <w:t xml:space="preserve"> вестник»</w:t>
      </w:r>
      <w:r w:rsidR="009E1124">
        <w:rPr>
          <w:rFonts w:ascii="Times New Roman" w:eastAsia="Times New Roman" w:hAnsi="Times New Roman"/>
          <w:sz w:val="28"/>
          <w:szCs w:val="28"/>
        </w:rPr>
        <w:t xml:space="preserve"> и распространяется на правоотношения, возникшие с 1 января 2023 года</w:t>
      </w:r>
      <w:r w:rsidRPr="00CF1721">
        <w:rPr>
          <w:rFonts w:ascii="Times New Roman" w:hAnsi="Times New Roman" w:cs="Times New Roman"/>
          <w:sz w:val="28"/>
          <w:szCs w:val="28"/>
        </w:rPr>
        <w:t>.</w:t>
      </w: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C7B" w:rsidRPr="00CF1721" w:rsidRDefault="003C5C7B" w:rsidP="003C5C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124" w:rsidRDefault="008F293A" w:rsidP="009E1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780EE2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Е.Н.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</w:p>
    <w:p w:rsidR="003C5C7B" w:rsidRDefault="003C5C7B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5C7B" w:rsidRDefault="003C5C7B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60894" w:rsidRDefault="00760894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Pr="006F7770" w:rsidRDefault="009E1124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6F7770">
        <w:rPr>
          <w:sz w:val="24"/>
          <w:szCs w:val="24"/>
        </w:rPr>
        <w:t xml:space="preserve">Приложение </w:t>
      </w:r>
    </w:p>
    <w:p w:rsidR="006F7770" w:rsidRDefault="009E1124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6F7770">
        <w:rPr>
          <w:sz w:val="24"/>
          <w:szCs w:val="24"/>
        </w:rPr>
        <w:t>к постановлению администрации</w:t>
      </w:r>
    </w:p>
    <w:p w:rsidR="009E1124" w:rsidRPr="006F7770" w:rsidRDefault="009E1124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6F7770">
        <w:rPr>
          <w:sz w:val="24"/>
          <w:szCs w:val="24"/>
        </w:rPr>
        <w:t xml:space="preserve"> </w:t>
      </w:r>
      <w:proofErr w:type="spellStart"/>
      <w:r w:rsidR="008F293A">
        <w:rPr>
          <w:sz w:val="24"/>
          <w:szCs w:val="24"/>
        </w:rPr>
        <w:t>Манзенского</w:t>
      </w:r>
      <w:proofErr w:type="spellEnd"/>
      <w:r w:rsidR="008F293A">
        <w:rPr>
          <w:sz w:val="24"/>
          <w:szCs w:val="24"/>
        </w:rPr>
        <w:t xml:space="preserve"> </w:t>
      </w:r>
      <w:r w:rsidR="00760894">
        <w:rPr>
          <w:sz w:val="24"/>
          <w:szCs w:val="24"/>
        </w:rPr>
        <w:t xml:space="preserve"> сельсовета</w:t>
      </w:r>
      <w:r w:rsidRPr="006F7770">
        <w:rPr>
          <w:sz w:val="24"/>
          <w:szCs w:val="24"/>
        </w:rPr>
        <w:t xml:space="preserve"> </w:t>
      </w:r>
    </w:p>
    <w:p w:rsidR="009E1124" w:rsidRPr="006F7770" w:rsidRDefault="009E1124" w:rsidP="006F7770">
      <w:pPr>
        <w:pStyle w:val="ConsPlusNormal"/>
        <w:tabs>
          <w:tab w:val="left" w:pos="4820"/>
        </w:tabs>
        <w:ind w:left="4253" w:firstLine="1417"/>
        <w:rPr>
          <w:b/>
          <w:sz w:val="24"/>
          <w:szCs w:val="24"/>
        </w:rPr>
      </w:pPr>
      <w:r w:rsidRPr="006F7770">
        <w:rPr>
          <w:sz w:val="24"/>
          <w:szCs w:val="24"/>
        </w:rPr>
        <w:t xml:space="preserve"> от </w:t>
      </w:r>
      <w:r w:rsidR="009B5576">
        <w:rPr>
          <w:sz w:val="24"/>
          <w:szCs w:val="24"/>
        </w:rPr>
        <w:t xml:space="preserve">30.10.2023  г. </w:t>
      </w:r>
      <w:r w:rsidR="006F7770" w:rsidRPr="006F7770">
        <w:rPr>
          <w:sz w:val="24"/>
          <w:szCs w:val="24"/>
        </w:rPr>
        <w:t xml:space="preserve"> № </w:t>
      </w:r>
      <w:r w:rsidR="00760894">
        <w:rPr>
          <w:sz w:val="24"/>
          <w:szCs w:val="24"/>
        </w:rPr>
        <w:t xml:space="preserve"> </w:t>
      </w:r>
      <w:r w:rsidR="009B5576">
        <w:rPr>
          <w:sz w:val="24"/>
          <w:szCs w:val="24"/>
        </w:rPr>
        <w:t>76-П</w:t>
      </w: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9E1124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полномочий главными администраторами </w:t>
      </w:r>
    </w:p>
    <w:p w:rsidR="00981541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(администраторами) доходов бюджета </w:t>
      </w:r>
      <w:proofErr w:type="spellStart"/>
      <w:r w:rsidR="00250CEA">
        <w:rPr>
          <w:rFonts w:ascii="Times New Roman" w:hAnsi="Times New Roman" w:cs="Times New Roman"/>
          <w:b/>
          <w:bCs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6F7770"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80EE2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9E1124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взысканию дебиторской задолженности по платежам в бюджет, </w:t>
      </w:r>
    </w:p>
    <w:p w:rsidR="009E1124" w:rsidRPr="00780EE2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пеням и штрафам по ним</w:t>
      </w:r>
    </w:p>
    <w:p w:rsidR="009E1124" w:rsidRPr="00780EE2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124" w:rsidRPr="00780EE2" w:rsidRDefault="009E1124" w:rsidP="009E1124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 xml:space="preserve">Настоящий Регламент реализации полномочий главными администраторами (администраторами)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 района, за исключением платежей, предусмотренных</w:t>
      </w:r>
      <w:proofErr w:type="gramEnd"/>
      <w:r w:rsidRPr="00780EE2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9E1124" w:rsidRPr="00780EE2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9E1124" w:rsidRPr="00780EE2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780EE2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Pr="00780EE2">
        <w:rPr>
          <w:rFonts w:ascii="Times New Roman" w:hAnsi="Times New Roman" w:cs="Times New Roman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9E1124" w:rsidRPr="00780EE2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780EE2">
        <w:rPr>
          <w:rFonts w:ascii="Times New Roman" w:hAnsi="Times New Roman" w:cs="Times New Roman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780EE2">
        <w:rPr>
          <w:rFonts w:ascii="Times New Roman" w:hAnsi="Times New Roman" w:cs="Times New Roman"/>
          <w:sz w:val="24"/>
          <w:szCs w:val="24"/>
        </w:rPr>
        <w:t>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lastRenderedPageBreak/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780EE2">
        <w:rPr>
          <w:rFonts w:ascii="Times New Roman" w:hAnsi="Times New Roman" w:cs="Times New Roman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Pr="00780EE2">
        <w:rPr>
          <w:rFonts w:ascii="Times New Roman" w:hAnsi="Times New Roman" w:cs="Times New Roman"/>
          <w:sz w:val="24"/>
          <w:szCs w:val="24"/>
        </w:rPr>
        <w:t>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   1.4. Ответственными за работу с дебиторской задолженностью по доходам  являются </w:t>
      </w:r>
      <w:r w:rsidR="00E6099A" w:rsidRPr="00780EE2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6099A" w:rsidRPr="00780EE2" w:rsidRDefault="00E6099A" w:rsidP="00981541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1CE" w:rsidRPr="00780EE2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влияющих на образование просроченной дебиторской 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proofErr w:type="spellStart"/>
      <w:r w:rsidR="00450D39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>: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2.1.1. осуществляет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EE2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 как за администратором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- за фактическим зачислением платежей в бюджет </w:t>
      </w:r>
      <w:r w:rsidR="0045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39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250CEA">
        <w:rPr>
          <w:rFonts w:ascii="Times New Roman" w:hAnsi="Times New Roman" w:cs="Times New Roman"/>
          <w:sz w:val="24"/>
          <w:szCs w:val="24"/>
        </w:rPr>
        <w:t xml:space="preserve"> </w:t>
      </w:r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, информация, необходимая для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780EE2">
        <w:rPr>
          <w:rFonts w:ascii="Times New Roman" w:hAnsi="Times New Roman" w:cs="Times New Roman"/>
          <w:sz w:val="24"/>
          <w:szCs w:val="24"/>
        </w:rPr>
        <w:t xml:space="preserve"> которых, включая подлежащую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>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EE2">
        <w:rPr>
          <w:rFonts w:ascii="Times New Roman" w:hAnsi="Times New Roman" w:cs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</w:t>
      </w:r>
      <w:r w:rsidR="00760894">
        <w:rPr>
          <w:rFonts w:ascii="Times New Roman" w:hAnsi="Times New Roman" w:cs="Times New Roman"/>
          <w:sz w:val="24"/>
          <w:szCs w:val="24"/>
        </w:rPr>
        <w:lastRenderedPageBreak/>
        <w:t>сельсовета</w:t>
      </w:r>
      <w:r w:rsidRPr="00780EE2">
        <w:rPr>
          <w:rFonts w:ascii="Times New Roman" w:hAnsi="Times New Roman" w:cs="Times New Roman"/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250CEA">
        <w:rPr>
          <w:rFonts w:ascii="Times New Roman" w:hAnsi="Times New Roman" w:cs="Times New Roman"/>
          <w:sz w:val="24"/>
          <w:szCs w:val="24"/>
        </w:rPr>
        <w:t xml:space="preserve"> </w:t>
      </w:r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>в порядке и случаях, предусмотренных законодательством Российской Федерации;</w:t>
      </w:r>
      <w:proofErr w:type="gramEnd"/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за своевременным начислением неустойки (штрафов, пени);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proofErr w:type="spellStart"/>
      <w:r w:rsidR="00250CEA">
        <w:rPr>
          <w:rFonts w:ascii="Times New Roman" w:hAnsi="Times New Roman" w:cs="Times New Roman"/>
          <w:sz w:val="24"/>
          <w:szCs w:val="24"/>
        </w:rPr>
        <w:t>Ман</w:t>
      </w:r>
      <w:r w:rsidR="00C8612D">
        <w:rPr>
          <w:rFonts w:ascii="Times New Roman" w:hAnsi="Times New Roman" w:cs="Times New Roman"/>
          <w:sz w:val="24"/>
          <w:szCs w:val="24"/>
        </w:rPr>
        <w:t>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наличия сведений о возбуждении в отношении должника дела о банкротстве;</w:t>
      </w:r>
    </w:p>
    <w:p w:rsidR="009E1124" w:rsidRPr="00780EE2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proofErr w:type="spellStart"/>
      <w:r w:rsidR="00C8612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EE2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780EE2">
        <w:rPr>
          <w:rFonts w:ascii="Times New Roman" w:hAnsi="Times New Roman" w:cs="Times New Roman"/>
          <w:sz w:val="24"/>
          <w:szCs w:val="24"/>
        </w:rPr>
        <w:t xml:space="preserve"> списании;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1CE" w:rsidRPr="00780EE2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3. Мероприятия по урегулированию дебиторской задолженности</w:t>
      </w:r>
    </w:p>
    <w:p w:rsidR="00EC11CE" w:rsidRPr="00780EE2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по доходам в досудебном порядке (со дня истечения срока уплаты, соответствующего платежа в бюджет (пеней, штрафов) до начала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 работы по их принудительному взысканию)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</w:t>
      </w:r>
      <w:r w:rsidRPr="00780EE2">
        <w:rPr>
          <w:rFonts w:ascii="Times New Roman" w:hAnsi="Times New Roman" w:cs="Times New Roman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3.1.1. направление требования должнику о погашении задолженности;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3.1.2. направление претензии должнику о погашении задолженности в досудебном порядке;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3.2.</w:t>
      </w:r>
      <w:r w:rsidRPr="00780EE2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3.3.</w:t>
      </w:r>
      <w:r w:rsidRPr="00780EE2">
        <w:rPr>
          <w:rFonts w:ascii="Times New Roman" w:hAnsi="Times New Roman" w:cs="Times New Roman"/>
          <w:sz w:val="24"/>
          <w:szCs w:val="24"/>
        </w:rPr>
        <w:tab/>
        <w:t xml:space="preserve">Требования (претензии) должны предъявляться всем должникам без исключения, </w:t>
      </w:r>
      <w:r w:rsidRPr="00780EE2">
        <w:rPr>
          <w:rFonts w:ascii="Times New Roman" w:hAnsi="Times New Roman" w:cs="Times New Roman"/>
          <w:sz w:val="24"/>
          <w:szCs w:val="24"/>
        </w:rPr>
        <w:lastRenderedPageBreak/>
        <w:t>вне зависимости от суммы просроченной дебиторской задолженности.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3.4.</w:t>
      </w:r>
      <w:r w:rsidRPr="00780EE2">
        <w:rPr>
          <w:rFonts w:ascii="Times New Roman" w:hAnsi="Times New Roman" w:cs="Times New Roman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</w:t>
      </w:r>
      <w:r w:rsidRPr="00780EE2">
        <w:rPr>
          <w:rFonts w:ascii="Times New Roman" w:hAnsi="Times New Roman" w:cs="Times New Roman"/>
          <w:sz w:val="24"/>
          <w:szCs w:val="24"/>
        </w:rPr>
        <w:tab/>
        <w:t>Требование (претензия) должно содержать следующие данные: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3.5.1. дату и место ее составления;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3.5.4. период образования просрочки внесения платы;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3.5.5. сумма просроченной дебиторской задолженности по платежам, пени;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3.5.6. сумма штрафных санкций (при их наличии);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3.5.9. реквизиты для перечисления просроченной дебиторской задолженности;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3.5.10. Ф.И.О. лица, подготовившего претензию;</w:t>
      </w: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3.5.11. Ф.И.О. и должность лица, которое ее подписывает.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4. Мероприятия по принудительному взысканию дебиторской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:rsidR="009E1124" w:rsidRPr="00780EE2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4.1.</w:t>
      </w:r>
      <w:r w:rsidRPr="00780EE2">
        <w:rPr>
          <w:rFonts w:ascii="Times New Roman" w:hAnsi="Times New Roman" w:cs="Times New Roman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4.2.</w:t>
      </w:r>
      <w:r w:rsidRPr="00780EE2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Перечень документов для подготовки иска: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4.3.3. копии требований (претензий) о необходимости исполнения обязательства по </w:t>
      </w:r>
      <w:r w:rsidRPr="00780EE2">
        <w:rPr>
          <w:rFonts w:ascii="Times New Roman" w:hAnsi="Times New Roman" w:cs="Times New Roman"/>
          <w:sz w:val="24"/>
          <w:szCs w:val="24"/>
        </w:rPr>
        <w:lastRenderedPageBreak/>
        <w:t>уплате с доказательствами его отправки: почтовое уведомление либо иной документ, подтверждающий отправку корреспонденции.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4.4.</w:t>
      </w:r>
      <w:r w:rsidRPr="00780EE2">
        <w:rPr>
          <w:rFonts w:ascii="Times New Roman" w:hAnsi="Times New Roman" w:cs="Times New Roman"/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4.5.</w:t>
      </w:r>
      <w:r w:rsidRPr="00780EE2">
        <w:rPr>
          <w:rFonts w:ascii="Times New Roman" w:hAnsi="Times New Roman" w:cs="Times New Roman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4.6.</w:t>
      </w:r>
      <w:r w:rsidRPr="00780EE2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 xml:space="preserve">5. Мероприятия по взысканию просроченной дебиторской </w:t>
      </w:r>
    </w:p>
    <w:p w:rsidR="009E1124" w:rsidRPr="00780EE2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задолженности в рамках исполнительного производства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5.1.</w:t>
      </w:r>
      <w:r w:rsidRPr="00780EE2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</w:t>
      </w:r>
      <w:r w:rsidRPr="00780EE2">
        <w:rPr>
          <w:rFonts w:ascii="Times New Roman" w:hAnsi="Times New Roman" w:cs="Times New Roman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5.2.1. ведет учет исполнительных документов;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36098" w:rsidRPr="00780EE2" w:rsidRDefault="009E1124" w:rsidP="00E3609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r w:rsidR="00E36098" w:rsidRPr="00780EE2">
        <w:rPr>
          <w:rFonts w:ascii="Times New Roman" w:hAnsi="Times New Roman" w:cs="Times New Roman"/>
          <w:sz w:val="24"/>
          <w:szCs w:val="24"/>
        </w:rPr>
        <w:t>исполнительного</w:t>
      </w:r>
    </w:p>
    <w:p w:rsidR="009E1124" w:rsidRPr="00780EE2" w:rsidRDefault="00E36098" w:rsidP="00E3609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="009E1124" w:rsidRPr="00780EE2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о сумме непогашенной задолженности по исполнительному документу;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о наличии данных об объявлении розыска должника, его имущества;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>5.3.</w:t>
      </w:r>
      <w:r w:rsidRPr="00780EE2">
        <w:rPr>
          <w:rFonts w:ascii="Times New Roman" w:hAnsi="Times New Roman" w:cs="Times New Roman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hAnsi="Times New Roman" w:cs="Times New Roman"/>
          <w:b/>
          <w:bCs/>
          <w:sz w:val="24"/>
          <w:szCs w:val="24"/>
        </w:rPr>
        <w:t>6. Отчетность о проведении претензионной и исковой работы</w:t>
      </w:r>
    </w:p>
    <w:p w:rsidR="009E1124" w:rsidRPr="00780EE2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4" w:rsidRPr="00780EE2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E2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доходов бюджета </w:t>
      </w:r>
      <w:proofErr w:type="spellStart"/>
      <w:r w:rsidR="00C8612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C8612D">
        <w:rPr>
          <w:rFonts w:ascii="Times New Roman" w:hAnsi="Times New Roman" w:cs="Times New Roman"/>
          <w:sz w:val="24"/>
          <w:szCs w:val="24"/>
        </w:rPr>
        <w:t xml:space="preserve"> </w:t>
      </w:r>
      <w:r w:rsidR="00760894">
        <w:rPr>
          <w:rFonts w:ascii="Times New Roman" w:hAnsi="Times New Roman" w:cs="Times New Roman"/>
          <w:sz w:val="24"/>
          <w:szCs w:val="24"/>
        </w:rPr>
        <w:t>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 xml:space="preserve">ежеквартально до </w:t>
      </w:r>
      <w:r w:rsidR="004C704F" w:rsidRPr="00780EE2">
        <w:rPr>
          <w:rFonts w:ascii="Times New Roman" w:hAnsi="Times New Roman" w:cs="Times New Roman"/>
          <w:sz w:val="24"/>
          <w:szCs w:val="24"/>
        </w:rPr>
        <w:t>20</w:t>
      </w:r>
      <w:r w:rsidRPr="00780EE2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представляют в </w:t>
      </w:r>
      <w:r w:rsidR="00496BE9" w:rsidRPr="00780EE2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780E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8612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7608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60894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Pr="00780EE2">
        <w:rPr>
          <w:rFonts w:ascii="Times New Roman" w:hAnsi="Times New Roman" w:cs="Times New Roman"/>
          <w:sz w:val="24"/>
          <w:szCs w:val="24"/>
        </w:rPr>
        <w:t>отчет о проведении претензионной и исковой работы.</w:t>
      </w:r>
    </w:p>
    <w:p w:rsidR="00E36098" w:rsidRPr="00780EE2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36098" w:rsidRPr="00780EE2" w:rsidSect="00760894">
          <w:pgSz w:w="11906" w:h="16838" w:code="9"/>
          <w:pgMar w:top="1418" w:right="851" w:bottom="851" w:left="1418" w:header="709" w:footer="709" w:gutter="0"/>
          <w:pgNumType w:start="1"/>
          <w:cols w:space="708"/>
          <w:vAlign w:val="center"/>
          <w:docGrid w:linePitch="360"/>
        </w:sectPr>
      </w:pPr>
    </w:p>
    <w:p w:rsidR="009E1124" w:rsidRPr="00780EE2" w:rsidRDefault="009E1124" w:rsidP="00946220">
      <w:pPr>
        <w:keepNext/>
        <w:overflowPunct w:val="0"/>
        <w:autoSpaceDE w:val="0"/>
        <w:autoSpaceDN w:val="0"/>
        <w:adjustRightInd w:val="0"/>
        <w:spacing w:after="0" w:line="360" w:lineRule="auto"/>
        <w:ind w:left="9356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9E1124" w:rsidRPr="00780EE2" w:rsidRDefault="009E1124" w:rsidP="00946220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779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80EE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Регламенту </w:t>
      </w:r>
      <w:r w:rsidRPr="00780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полномочий главными администраторами (администраторами) доходов бюджета </w:t>
      </w:r>
      <w:proofErr w:type="spellStart"/>
      <w:r w:rsidR="00C8612D">
        <w:rPr>
          <w:rFonts w:ascii="Times New Roman" w:eastAsia="Times New Roman" w:hAnsi="Times New Roman" w:cs="Times New Roman"/>
          <w:color w:val="000000"/>
          <w:sz w:val="24"/>
          <w:szCs w:val="24"/>
        </w:rPr>
        <w:t>Манзенского</w:t>
      </w:r>
      <w:proofErr w:type="spellEnd"/>
      <w:r w:rsidR="00760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780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9E1124" w:rsidRPr="00780EE2" w:rsidRDefault="009E1124" w:rsidP="00946220">
      <w:pPr>
        <w:overflowPunct w:val="0"/>
        <w:autoSpaceDE w:val="0"/>
        <w:autoSpaceDN w:val="0"/>
        <w:adjustRightInd w:val="0"/>
        <w:spacing w:after="0" w:line="240" w:lineRule="auto"/>
        <w:ind w:left="935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1124" w:rsidRPr="00780EE2" w:rsidRDefault="009E1124" w:rsidP="009E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</w:t>
      </w:r>
    </w:p>
    <w:p w:rsidR="009E1124" w:rsidRPr="00780EE2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/>
          <w:sz w:val="24"/>
          <w:szCs w:val="24"/>
        </w:rPr>
        <w:t>о проведении претензионной и исковой работы</w:t>
      </w:r>
    </w:p>
    <w:p w:rsidR="009E1124" w:rsidRPr="00780EE2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</w:t>
      </w:r>
    </w:p>
    <w:p w:rsidR="009E1124" w:rsidRPr="00780EE2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0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состоянию на ___________________ года</w:t>
      </w:r>
    </w:p>
    <w:p w:rsidR="009E1124" w:rsidRPr="00780EE2" w:rsidRDefault="009E1124" w:rsidP="009E11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269"/>
        <w:gridCol w:w="454"/>
        <w:gridCol w:w="402"/>
        <w:gridCol w:w="893"/>
        <w:gridCol w:w="1314"/>
        <w:gridCol w:w="1101"/>
        <w:gridCol w:w="1154"/>
        <w:gridCol w:w="862"/>
        <w:gridCol w:w="902"/>
        <w:gridCol w:w="1154"/>
        <w:gridCol w:w="1076"/>
        <w:gridCol w:w="909"/>
        <w:gridCol w:w="1004"/>
        <w:gridCol w:w="1098"/>
        <w:gridCol w:w="810"/>
        <w:gridCol w:w="1027"/>
        <w:gridCol w:w="764"/>
      </w:tblGrid>
      <w:tr w:rsidR="00760894" w:rsidRPr="00780EE2" w:rsidTr="00760894">
        <w:trPr>
          <w:trHeight w:val="291"/>
          <w:jc w:val="center"/>
        </w:trPr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Просроче</w:t>
            </w:r>
            <w:proofErr w:type="spellEnd"/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Претензия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Исковое заявление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работе</w:t>
            </w:r>
          </w:p>
        </w:tc>
      </w:tr>
      <w:tr w:rsidR="00760894" w:rsidRPr="00780EE2" w:rsidTr="00760894">
        <w:trPr>
          <w:trHeight w:val="16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</w:t>
            </w:r>
          </w:p>
        </w:tc>
      </w:tr>
      <w:tr w:rsidR="00760894" w:rsidRPr="00780EE2" w:rsidTr="00760894">
        <w:trPr>
          <w:trHeight w:val="191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предъявлено,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оплачено,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предъявлено,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оплачено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прекратили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взыскано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возвращено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периода,</w:t>
            </w:r>
          </w:p>
        </w:tc>
      </w:tr>
      <w:tr w:rsidR="00760894" w:rsidRPr="00780EE2" w:rsidTr="00760894">
        <w:trPr>
          <w:trHeight w:val="18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доброволь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взыскание,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ФССП,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ФССП, руб.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760894" w:rsidRPr="00780EE2" w:rsidTr="00760894">
        <w:trPr>
          <w:trHeight w:val="182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претензии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суд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руб.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руб.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18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20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185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8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271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60894" w:rsidRPr="00780EE2" w:rsidTr="00760894">
        <w:trPr>
          <w:trHeight w:val="10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271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60894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0894" w:rsidRPr="00780EE2" w:rsidTr="00760894">
        <w:trPr>
          <w:trHeight w:val="10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894" w:rsidRPr="00780EE2" w:rsidTr="00760894">
        <w:trPr>
          <w:trHeight w:val="271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894" w:rsidRPr="00780EE2" w:rsidTr="00760894">
        <w:trPr>
          <w:trHeight w:val="10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894" w:rsidRPr="00780EE2" w:rsidTr="00760894">
        <w:trPr>
          <w:trHeight w:val="268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0894" w:rsidRPr="00780EE2" w:rsidTr="00760894">
        <w:trPr>
          <w:trHeight w:val="110"/>
          <w:jc w:val="center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780EE2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E1124" w:rsidRPr="00780EE2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124" w:rsidRPr="00760894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C86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бюджета </w:t>
      </w:r>
      <w:proofErr w:type="spellStart"/>
      <w:r w:rsidR="00C8612D">
        <w:rPr>
          <w:rFonts w:ascii="Times New Roman" w:eastAsia="Times New Roman" w:hAnsi="Times New Roman" w:cs="Times New Roman"/>
          <w:color w:val="000000"/>
          <w:sz w:val="20"/>
          <w:szCs w:val="20"/>
        </w:rPr>
        <w:t>Манзенского</w:t>
      </w:r>
      <w:proofErr w:type="spellEnd"/>
      <w:r w:rsidR="00C86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_______________________/______________/</w:t>
      </w:r>
    </w:p>
    <w:p w:rsidR="00F55DE3" w:rsidRPr="00760894" w:rsidRDefault="009E1124" w:rsidP="00240E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760894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Исполнитель: _____________________тел._____________</w:t>
      </w:r>
    </w:p>
    <w:sectPr w:rsidR="00F55DE3" w:rsidRPr="00760894" w:rsidSect="00946220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43" w:rsidRDefault="00C61243" w:rsidP="00480061">
      <w:pPr>
        <w:spacing w:after="0" w:line="240" w:lineRule="auto"/>
      </w:pPr>
      <w:r>
        <w:separator/>
      </w:r>
    </w:p>
  </w:endnote>
  <w:endnote w:type="continuationSeparator" w:id="0">
    <w:p w:rsidR="00C61243" w:rsidRDefault="00C61243" w:rsidP="0048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43" w:rsidRDefault="00C61243" w:rsidP="00480061">
      <w:pPr>
        <w:spacing w:after="0" w:line="240" w:lineRule="auto"/>
      </w:pPr>
      <w:r>
        <w:separator/>
      </w:r>
    </w:p>
  </w:footnote>
  <w:footnote w:type="continuationSeparator" w:id="0">
    <w:p w:rsidR="00C61243" w:rsidRDefault="00C61243" w:rsidP="0048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905816"/>
      <w:docPartObj>
        <w:docPartGallery w:val="Page Numbers (Top of Page)"/>
        <w:docPartUnique/>
      </w:docPartObj>
    </w:sdtPr>
    <w:sdtContent>
      <w:p w:rsidR="006F4F41" w:rsidRDefault="008C7711" w:rsidP="006F7770">
        <w:pPr>
          <w:pStyle w:val="a3"/>
          <w:jc w:val="center"/>
        </w:pPr>
        <w:r>
          <w:rPr>
            <w:noProof/>
          </w:rPr>
          <w:fldChar w:fldCharType="begin"/>
        </w:r>
        <w:r w:rsidR="006F4F4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55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91"/>
    <w:multiLevelType w:val="hybridMultilevel"/>
    <w:tmpl w:val="B470BA8A"/>
    <w:lvl w:ilvl="0" w:tplc="B7F83B72">
      <w:start w:val="1"/>
      <w:numFmt w:val="decimal"/>
      <w:lvlText w:val="%1."/>
      <w:lvlJc w:val="left"/>
      <w:pPr>
        <w:ind w:left="1596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C7B"/>
    <w:rsid w:val="00005EDE"/>
    <w:rsid w:val="00016FC6"/>
    <w:rsid w:val="001F5639"/>
    <w:rsid w:val="00240E21"/>
    <w:rsid w:val="00250CEA"/>
    <w:rsid w:val="00290D5D"/>
    <w:rsid w:val="002C0ABE"/>
    <w:rsid w:val="003C5C7B"/>
    <w:rsid w:val="003D12C0"/>
    <w:rsid w:val="00421FEB"/>
    <w:rsid w:val="00450D39"/>
    <w:rsid w:val="00480061"/>
    <w:rsid w:val="00496BE9"/>
    <w:rsid w:val="004C704F"/>
    <w:rsid w:val="00584B9E"/>
    <w:rsid w:val="00615B55"/>
    <w:rsid w:val="00680241"/>
    <w:rsid w:val="006F4F41"/>
    <w:rsid w:val="006F7770"/>
    <w:rsid w:val="00760894"/>
    <w:rsid w:val="00780EE2"/>
    <w:rsid w:val="008C7711"/>
    <w:rsid w:val="008F293A"/>
    <w:rsid w:val="009018B4"/>
    <w:rsid w:val="00946220"/>
    <w:rsid w:val="00981541"/>
    <w:rsid w:val="009B5576"/>
    <w:rsid w:val="009C1EF6"/>
    <w:rsid w:val="009E1124"/>
    <w:rsid w:val="00A02096"/>
    <w:rsid w:val="00A550E0"/>
    <w:rsid w:val="00A57176"/>
    <w:rsid w:val="00A73396"/>
    <w:rsid w:val="00AB11CF"/>
    <w:rsid w:val="00B34639"/>
    <w:rsid w:val="00C35D5B"/>
    <w:rsid w:val="00C61243"/>
    <w:rsid w:val="00C8612D"/>
    <w:rsid w:val="00CB0D5A"/>
    <w:rsid w:val="00D15CA3"/>
    <w:rsid w:val="00E36098"/>
    <w:rsid w:val="00E6099A"/>
    <w:rsid w:val="00EA4A19"/>
    <w:rsid w:val="00EB0465"/>
    <w:rsid w:val="00EC11CE"/>
    <w:rsid w:val="00F5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C5C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5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C7B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E112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9E112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9B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Admin</cp:lastModifiedBy>
  <cp:revision>11</cp:revision>
  <cp:lastPrinted>2023-10-30T06:04:00Z</cp:lastPrinted>
  <dcterms:created xsi:type="dcterms:W3CDTF">2023-10-06T09:19:00Z</dcterms:created>
  <dcterms:modified xsi:type="dcterms:W3CDTF">2023-10-30T06:04:00Z</dcterms:modified>
</cp:coreProperties>
</file>