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62" w:rsidRDefault="00D80DF1" w:rsidP="00B23762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80DF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lip_image002" style="width:47.3pt;height:62.75pt;visibility:visible">
            <v:imagedata r:id="rId7" o:title="clip_image002"/>
          </v:shape>
        </w:pict>
      </w:r>
    </w:p>
    <w:p w:rsidR="00B23762" w:rsidRPr="00DF7F6F" w:rsidRDefault="00B23762" w:rsidP="00B23762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B23762" w:rsidRPr="00DF7F6F" w:rsidRDefault="00B23762" w:rsidP="00B23762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БОГУЧАНСКОГО РАЙОНА</w:t>
      </w:r>
    </w:p>
    <w:p w:rsidR="00B23762" w:rsidRPr="00DF7F6F" w:rsidRDefault="00B23762" w:rsidP="00B23762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КРАСНОЯРСКОГО КРАЯ</w:t>
      </w:r>
    </w:p>
    <w:p w:rsidR="00B23762" w:rsidRPr="00DF7F6F" w:rsidRDefault="00B23762" w:rsidP="00B23762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B23762" w:rsidRPr="00DF7F6F" w:rsidRDefault="00B23762" w:rsidP="00B35A87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РЕШЕНИЕ</w:t>
      </w:r>
    </w:p>
    <w:p w:rsidR="00B23762" w:rsidRPr="00DF7F6F" w:rsidRDefault="00B23762" w:rsidP="00B2376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27.07.2022</w:t>
      </w:r>
      <w:r w:rsidRPr="00DF7F6F">
        <w:rPr>
          <w:rFonts w:ascii="Times New Roman" w:hAnsi="Times New Roman"/>
          <w:sz w:val="28"/>
          <w:szCs w:val="28"/>
        </w:rPr>
        <w:t xml:space="preserve">       </w:t>
      </w:r>
      <w:r w:rsidRPr="00DF7F6F">
        <w:rPr>
          <w:rFonts w:ascii="Times New Roman" w:hAnsi="Times New Roman"/>
          <w:sz w:val="28"/>
          <w:szCs w:val="28"/>
        </w:rPr>
        <w:tab/>
      </w:r>
      <w:r w:rsidRPr="00DF7F6F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п. </w:t>
      </w:r>
      <w:proofErr w:type="spellStart"/>
      <w:r>
        <w:rPr>
          <w:rFonts w:ascii="Times New Roman" w:hAnsi="Times New Roman"/>
          <w:sz w:val="28"/>
          <w:szCs w:val="28"/>
        </w:rPr>
        <w:t>Манзя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68/232</w:t>
      </w:r>
    </w:p>
    <w:p w:rsidR="00B23762" w:rsidRPr="00DF7F6F" w:rsidRDefault="00B23762" w:rsidP="00B23762">
      <w:pPr>
        <w:pStyle w:val="1"/>
        <w:ind w:left="0" w:right="-1"/>
        <w:jc w:val="left"/>
        <w:rPr>
          <w:szCs w:val="28"/>
        </w:rPr>
      </w:pPr>
    </w:p>
    <w:tbl>
      <w:tblPr>
        <w:tblW w:w="0" w:type="auto"/>
        <w:tblLook w:val="00A0"/>
      </w:tblPr>
      <w:tblGrid>
        <w:gridCol w:w="8046"/>
        <w:gridCol w:w="1241"/>
      </w:tblGrid>
      <w:tr w:rsidR="00B23762" w:rsidRPr="00DF7F6F" w:rsidTr="00B35A87">
        <w:tc>
          <w:tcPr>
            <w:tcW w:w="8046" w:type="dxa"/>
          </w:tcPr>
          <w:p w:rsidR="00B23762" w:rsidRPr="00B35A87" w:rsidRDefault="00B23762" w:rsidP="00B35A87">
            <w:pPr>
              <w:pStyle w:val="1"/>
              <w:ind w:left="0" w:righ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 изменений и дополнений в решение </w:t>
            </w:r>
            <w:proofErr w:type="spellStart"/>
            <w:r>
              <w:rPr>
                <w:szCs w:val="28"/>
              </w:rPr>
              <w:t>Манзенского</w:t>
            </w:r>
            <w:proofErr w:type="spellEnd"/>
            <w:r>
              <w:rPr>
                <w:szCs w:val="28"/>
              </w:rPr>
              <w:t xml:space="preserve"> сельского Совета депутатов от 25.06.2020 г № 37/138 «</w:t>
            </w:r>
            <w:r w:rsidRPr="00DF7F6F">
              <w:rPr>
                <w:szCs w:val="28"/>
              </w:rPr>
              <w:t>Об утверждении Порядка предоставления</w:t>
            </w:r>
            <w:r w:rsidR="00B35A87">
              <w:rPr>
                <w:szCs w:val="28"/>
              </w:rPr>
              <w:t xml:space="preserve"> </w:t>
            </w:r>
            <w:r w:rsidRPr="00DF7F6F">
              <w:rPr>
                <w:szCs w:val="28"/>
              </w:rPr>
              <w:t xml:space="preserve">муниципальных гарантий за счет средств бюджета </w:t>
            </w:r>
            <w:proofErr w:type="spellStart"/>
            <w:r w:rsidRPr="00DF7F6F">
              <w:rPr>
                <w:szCs w:val="28"/>
              </w:rPr>
              <w:t>Манзенского</w:t>
            </w:r>
            <w:proofErr w:type="spellEnd"/>
            <w:r w:rsidRPr="00DF7F6F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>»</w:t>
            </w:r>
          </w:p>
        </w:tc>
        <w:tc>
          <w:tcPr>
            <w:tcW w:w="1241" w:type="dxa"/>
          </w:tcPr>
          <w:p w:rsidR="00B23762" w:rsidRPr="00DF7F6F" w:rsidRDefault="00B23762" w:rsidP="00E23566">
            <w:pPr>
              <w:pStyle w:val="1"/>
              <w:ind w:left="0" w:right="0"/>
              <w:jc w:val="left"/>
              <w:rPr>
                <w:szCs w:val="28"/>
                <w:highlight w:val="yellow"/>
              </w:rPr>
            </w:pPr>
          </w:p>
        </w:tc>
      </w:tr>
    </w:tbl>
    <w:p w:rsidR="00B23762" w:rsidRPr="00DF7F6F" w:rsidRDefault="00B23762" w:rsidP="00B23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762" w:rsidRPr="00B35A87" w:rsidRDefault="00B23762" w:rsidP="00B35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редакции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 от 26.03.2022 № 65-ФЗ)</w:t>
      </w:r>
      <w:r w:rsidRPr="00DF7F6F">
        <w:rPr>
          <w:rFonts w:ascii="Times New Roman" w:hAnsi="Times New Roman" w:cs="Times New Roman"/>
          <w:sz w:val="28"/>
          <w:szCs w:val="28"/>
        </w:rPr>
        <w:t xml:space="preserve">, частью 2 статьи19 </w:t>
      </w:r>
      <w:r w:rsidRPr="00DF7F6F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закона от 25.02.1999 № 39-ФЗ </w:t>
      </w:r>
      <w:r w:rsidRPr="00DF7F6F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статьей 7, 24 Устава </w:t>
      </w:r>
      <w:proofErr w:type="spellStart"/>
      <w:r w:rsidRPr="00DF7F6F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DF7F6F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DF7F6F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B23762" w:rsidRDefault="00B23762" w:rsidP="00B23762">
      <w:pPr>
        <w:pStyle w:val="1"/>
        <w:ind w:left="0" w:right="0"/>
        <w:jc w:val="both"/>
        <w:rPr>
          <w:szCs w:val="28"/>
        </w:rPr>
      </w:pPr>
      <w:r>
        <w:rPr>
          <w:szCs w:val="28"/>
        </w:rPr>
        <w:t xml:space="preserve">        </w:t>
      </w:r>
      <w:r w:rsidRPr="00DF7F6F">
        <w:rPr>
          <w:szCs w:val="28"/>
        </w:rPr>
        <w:t xml:space="preserve">1. </w:t>
      </w:r>
      <w:r>
        <w:rPr>
          <w:szCs w:val="28"/>
        </w:rPr>
        <w:t xml:space="preserve">Внести изменения и дополнения  </w:t>
      </w:r>
      <w:r w:rsidRPr="00DF7F6F">
        <w:rPr>
          <w:szCs w:val="28"/>
        </w:rPr>
        <w:t xml:space="preserve"> </w:t>
      </w:r>
      <w:r>
        <w:rPr>
          <w:szCs w:val="28"/>
        </w:rPr>
        <w:t xml:space="preserve">в решение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сельского Совета депутатов от 25.06.2020 г № 37/138 «</w:t>
      </w:r>
      <w:r w:rsidRPr="00DF7F6F">
        <w:rPr>
          <w:szCs w:val="28"/>
        </w:rPr>
        <w:t>Об утверждении Порядка предоставления</w:t>
      </w:r>
      <w:r>
        <w:rPr>
          <w:szCs w:val="28"/>
        </w:rPr>
        <w:t xml:space="preserve"> </w:t>
      </w:r>
      <w:r w:rsidRPr="00DF7F6F">
        <w:rPr>
          <w:szCs w:val="28"/>
        </w:rPr>
        <w:t xml:space="preserve">муниципальных гарантий за счет средств бюджета </w:t>
      </w:r>
      <w:proofErr w:type="spellStart"/>
      <w:r w:rsidRPr="00DF7F6F">
        <w:rPr>
          <w:szCs w:val="28"/>
        </w:rPr>
        <w:t>Манзенского</w:t>
      </w:r>
      <w:proofErr w:type="spellEnd"/>
      <w:r w:rsidRPr="00DF7F6F">
        <w:rPr>
          <w:szCs w:val="28"/>
        </w:rPr>
        <w:t xml:space="preserve"> сельсовета</w:t>
      </w:r>
      <w:r>
        <w:rPr>
          <w:szCs w:val="28"/>
        </w:rPr>
        <w:t>»</w:t>
      </w:r>
      <w:proofErr w:type="gramStart"/>
      <w:r>
        <w:rPr>
          <w:szCs w:val="28"/>
        </w:rPr>
        <w:t xml:space="preserve"> :</w:t>
      </w:r>
      <w:proofErr w:type="gramEnd"/>
    </w:p>
    <w:p w:rsidR="00B35A87" w:rsidRPr="00B35A87" w:rsidRDefault="00B23762" w:rsidP="00B35A87">
      <w:pPr>
        <w:pStyle w:val="1"/>
        <w:ind w:left="0" w:right="0"/>
        <w:jc w:val="both"/>
        <w:rPr>
          <w:szCs w:val="28"/>
        </w:rPr>
      </w:pPr>
      <w:r>
        <w:rPr>
          <w:szCs w:val="28"/>
        </w:rPr>
        <w:t xml:space="preserve">        </w:t>
      </w:r>
      <w:r w:rsidRPr="00B23762">
        <w:rPr>
          <w:szCs w:val="28"/>
        </w:rPr>
        <w:t xml:space="preserve"> 1.1.</w:t>
      </w:r>
      <w:r>
        <w:rPr>
          <w:szCs w:val="28"/>
        </w:rPr>
        <w:t xml:space="preserve"> </w:t>
      </w:r>
      <w:r w:rsidR="00B35A87">
        <w:rPr>
          <w:szCs w:val="28"/>
        </w:rPr>
        <w:t xml:space="preserve">дополнить решение </w:t>
      </w:r>
      <w:proofErr w:type="spellStart"/>
      <w:r w:rsidR="00B35A87">
        <w:rPr>
          <w:szCs w:val="28"/>
        </w:rPr>
        <w:t>Манзенского</w:t>
      </w:r>
      <w:proofErr w:type="spellEnd"/>
      <w:r w:rsidR="00B35A87">
        <w:rPr>
          <w:szCs w:val="28"/>
        </w:rPr>
        <w:t xml:space="preserve"> сельского Совета депутатов от 25.06.2020 г № 37/138 «</w:t>
      </w:r>
      <w:r w:rsidR="00B35A87" w:rsidRPr="00DF7F6F">
        <w:rPr>
          <w:szCs w:val="28"/>
        </w:rPr>
        <w:t>Об утверждении Порядка предоставления</w:t>
      </w:r>
      <w:r w:rsidR="00B35A87">
        <w:rPr>
          <w:szCs w:val="28"/>
        </w:rPr>
        <w:t xml:space="preserve"> </w:t>
      </w:r>
      <w:r w:rsidR="00B35A87" w:rsidRPr="00DF7F6F">
        <w:rPr>
          <w:szCs w:val="28"/>
        </w:rPr>
        <w:t xml:space="preserve">муниципальных гарантий за счет средств бюджета </w:t>
      </w:r>
      <w:proofErr w:type="spellStart"/>
      <w:r w:rsidR="00B35A87" w:rsidRPr="00DF7F6F">
        <w:rPr>
          <w:szCs w:val="28"/>
        </w:rPr>
        <w:t>Манзенского</w:t>
      </w:r>
      <w:proofErr w:type="spellEnd"/>
      <w:r w:rsidR="00B35A87" w:rsidRPr="00DF7F6F">
        <w:rPr>
          <w:szCs w:val="28"/>
        </w:rPr>
        <w:t xml:space="preserve"> сельсовета</w:t>
      </w:r>
      <w:r w:rsidR="00B35A87">
        <w:rPr>
          <w:szCs w:val="28"/>
        </w:rPr>
        <w:t>»  пунктом 5.1 следующего содержания</w:t>
      </w:r>
      <w:proofErr w:type="gramStart"/>
      <w:r w:rsidR="00B35A87">
        <w:rPr>
          <w:szCs w:val="28"/>
        </w:rPr>
        <w:t xml:space="preserve"> :</w:t>
      </w:r>
      <w:proofErr w:type="gramEnd"/>
      <w:r w:rsidR="00B35A87" w:rsidRPr="00B35A87">
        <w:rPr>
          <w:szCs w:val="28"/>
        </w:rPr>
        <w:t xml:space="preserve">«5.1. </w:t>
      </w:r>
      <w:r w:rsidR="00B35A87" w:rsidRPr="006F1E63">
        <w:rPr>
          <w:szCs w:val="28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 w:rsidR="00B35A87">
        <w:rPr>
          <w:szCs w:val="28"/>
        </w:rPr>
        <w:t>.»</w:t>
      </w:r>
      <w:proofErr w:type="gramEnd"/>
    </w:p>
    <w:p w:rsidR="00B23762" w:rsidRPr="00DF7F6F" w:rsidRDefault="00B23762" w:rsidP="00B237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7F6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DF7F6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 зам</w:t>
      </w:r>
      <w:proofErr w:type="gramStart"/>
      <w:r w:rsidRPr="00DF7F6F">
        <w:rPr>
          <w:rFonts w:ascii="Times New Roman" w:hAnsi="Times New Roman"/>
          <w:sz w:val="28"/>
          <w:szCs w:val="28"/>
        </w:rPr>
        <w:t>.п</w:t>
      </w:r>
      <w:proofErr w:type="gramEnd"/>
      <w:r w:rsidRPr="00DF7F6F">
        <w:rPr>
          <w:rFonts w:ascii="Times New Roman" w:hAnsi="Times New Roman"/>
          <w:sz w:val="28"/>
          <w:szCs w:val="28"/>
        </w:rPr>
        <w:t xml:space="preserve">редседателя </w:t>
      </w:r>
      <w:proofErr w:type="spellStart"/>
      <w:r w:rsidRPr="00DF7F6F">
        <w:rPr>
          <w:rFonts w:ascii="Times New Roman" w:hAnsi="Times New Roman"/>
          <w:sz w:val="28"/>
          <w:szCs w:val="28"/>
        </w:rPr>
        <w:t>А.Н.Паршинцеву</w:t>
      </w:r>
      <w:proofErr w:type="spellEnd"/>
      <w:r w:rsidRPr="00DF7F6F">
        <w:rPr>
          <w:rFonts w:ascii="Times New Roman" w:hAnsi="Times New Roman"/>
          <w:sz w:val="28"/>
          <w:szCs w:val="28"/>
        </w:rPr>
        <w:t>.</w:t>
      </w:r>
    </w:p>
    <w:p w:rsidR="00B23762" w:rsidRPr="00DF7F6F" w:rsidRDefault="00B23762" w:rsidP="00B23762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ab/>
        <w:t xml:space="preserve">3. Настоящее Решение </w:t>
      </w:r>
      <w:r w:rsidRPr="00DF7F6F">
        <w:rPr>
          <w:rFonts w:ascii="Times New Roman" w:hAnsi="Times New Roman"/>
          <w:bCs/>
          <w:sz w:val="28"/>
          <w:szCs w:val="28"/>
        </w:rPr>
        <w:t xml:space="preserve">вступает в силу со </w:t>
      </w:r>
      <w:r w:rsidRPr="00DF7F6F">
        <w:rPr>
          <w:rFonts w:ascii="Times New Roman" w:hAnsi="Times New Roman"/>
          <w:sz w:val="28"/>
          <w:szCs w:val="28"/>
        </w:rPr>
        <w:t>дня, следующего за днем его официального опубликования   в  периодическом  печатном  издании  «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 вестник».</w:t>
      </w:r>
    </w:p>
    <w:p w:rsidR="00B35A87" w:rsidRPr="00B35A87" w:rsidRDefault="00B35A87" w:rsidP="00B3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762" w:rsidRPr="00DF7F6F" w:rsidRDefault="00B23762" w:rsidP="00B23762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</w:p>
    <w:p w:rsidR="00B35A87" w:rsidRDefault="00B23762" w:rsidP="00FE5865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</w:t>
      </w:r>
      <w:proofErr w:type="spellStart"/>
      <w:r w:rsidRPr="00DF7F6F">
        <w:rPr>
          <w:rFonts w:ascii="Times New Roman" w:hAnsi="Times New Roman"/>
          <w:sz w:val="28"/>
          <w:szCs w:val="28"/>
        </w:rPr>
        <w:t>С.В.Едрихинска</w:t>
      </w:r>
      <w:r w:rsidR="00B35A87">
        <w:rPr>
          <w:rFonts w:ascii="Times New Roman" w:hAnsi="Times New Roman"/>
          <w:sz w:val="28"/>
          <w:szCs w:val="28"/>
        </w:rPr>
        <w:t>я</w:t>
      </w:r>
      <w:proofErr w:type="spellEnd"/>
    </w:p>
    <w:p w:rsidR="00B23762" w:rsidRDefault="00B35A87" w:rsidP="00B35A87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B23762" w:rsidRPr="00DF7F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23762" w:rsidRPr="00DF7F6F">
        <w:rPr>
          <w:rFonts w:ascii="Times New Roman" w:hAnsi="Times New Roman"/>
          <w:bCs/>
          <w:sz w:val="28"/>
          <w:szCs w:val="28"/>
        </w:rPr>
        <w:t>Манзенского</w:t>
      </w:r>
      <w:proofErr w:type="spellEnd"/>
      <w:r w:rsidR="00B23762" w:rsidRPr="00DF7F6F">
        <w:rPr>
          <w:rFonts w:ascii="Times New Roman" w:hAnsi="Times New Roman"/>
          <w:bCs/>
          <w:sz w:val="28"/>
          <w:szCs w:val="28"/>
        </w:rPr>
        <w:t xml:space="preserve">  </w:t>
      </w:r>
      <w:r w:rsidR="00B23762" w:rsidRPr="00DF7F6F">
        <w:rPr>
          <w:rFonts w:ascii="Times New Roman" w:hAnsi="Times New Roman"/>
          <w:sz w:val="28"/>
          <w:szCs w:val="28"/>
        </w:rPr>
        <w:t xml:space="preserve">сельсовета                   </w:t>
      </w:r>
      <w:r>
        <w:rPr>
          <w:rFonts w:ascii="Times New Roman" w:hAnsi="Times New Roman"/>
          <w:sz w:val="28"/>
          <w:szCs w:val="28"/>
        </w:rPr>
        <w:t xml:space="preserve">                Е.Н.Безруких</w:t>
      </w:r>
    </w:p>
    <w:p w:rsidR="00B23762" w:rsidRDefault="00B35A87" w:rsidP="00B35A87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80DF1">
        <w:rPr>
          <w:noProof/>
          <w:sz w:val="28"/>
          <w:szCs w:val="28"/>
        </w:rPr>
        <w:lastRenderedPageBreak/>
        <w:pict>
          <v:shape id="_x0000_i1026" type="#_x0000_t75" alt="clip_image002" style="width:47.3pt;height:62.75pt;visibility:visible">
            <v:imagedata r:id="rId7" o:title="clip_image002"/>
          </v:shape>
        </w:pict>
      </w:r>
    </w:p>
    <w:p w:rsidR="00EC78E5" w:rsidRPr="00DF7F6F" w:rsidRDefault="00EC78E5" w:rsidP="0054090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EC78E5" w:rsidRPr="00DF7F6F" w:rsidRDefault="00EC78E5" w:rsidP="007D18B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БОГУЧАНСКОГО РАЙОНА</w:t>
      </w:r>
    </w:p>
    <w:p w:rsidR="00EC78E5" w:rsidRPr="00DF7F6F" w:rsidRDefault="00EC78E5" w:rsidP="007D18B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КРАСНОЯРСКОГО КРАЯ</w:t>
      </w:r>
    </w:p>
    <w:p w:rsidR="00EC78E5" w:rsidRPr="00DF7F6F" w:rsidRDefault="00EC78E5" w:rsidP="007D18B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B35A87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РЕШЕНИЕ</w:t>
      </w:r>
    </w:p>
    <w:p w:rsidR="00EC78E5" w:rsidRPr="00DF7F6F" w:rsidRDefault="00EC78E5" w:rsidP="004672BA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25.06.2020       </w:t>
      </w:r>
      <w:r w:rsidRPr="00DF7F6F">
        <w:rPr>
          <w:rFonts w:ascii="Times New Roman" w:hAnsi="Times New Roman"/>
          <w:sz w:val="28"/>
          <w:szCs w:val="28"/>
        </w:rPr>
        <w:tab/>
      </w:r>
      <w:r w:rsidRPr="00DF7F6F">
        <w:rPr>
          <w:rFonts w:ascii="Times New Roman" w:hAnsi="Times New Roman"/>
          <w:sz w:val="28"/>
          <w:szCs w:val="28"/>
        </w:rPr>
        <w:tab/>
      </w:r>
      <w:r w:rsidR="00B35A87">
        <w:rPr>
          <w:rFonts w:ascii="Times New Roman" w:hAnsi="Times New Roman"/>
          <w:sz w:val="28"/>
          <w:szCs w:val="28"/>
        </w:rPr>
        <w:t xml:space="preserve">               п. </w:t>
      </w:r>
      <w:proofErr w:type="spellStart"/>
      <w:r w:rsidR="00B35A87">
        <w:rPr>
          <w:rFonts w:ascii="Times New Roman" w:hAnsi="Times New Roman"/>
          <w:sz w:val="28"/>
          <w:szCs w:val="28"/>
        </w:rPr>
        <w:t>Манзя</w:t>
      </w:r>
      <w:proofErr w:type="spellEnd"/>
      <w:r w:rsidR="00B35A87">
        <w:rPr>
          <w:rFonts w:ascii="Times New Roman" w:hAnsi="Times New Roman"/>
          <w:sz w:val="28"/>
          <w:szCs w:val="28"/>
        </w:rPr>
        <w:tab/>
        <w:t xml:space="preserve">    </w:t>
      </w:r>
      <w:r w:rsidR="00B35A87">
        <w:rPr>
          <w:rFonts w:ascii="Times New Roman" w:hAnsi="Times New Roman"/>
          <w:sz w:val="28"/>
          <w:szCs w:val="28"/>
        </w:rPr>
        <w:tab/>
      </w:r>
      <w:r w:rsidR="00B35A87">
        <w:rPr>
          <w:rFonts w:ascii="Times New Roman" w:hAnsi="Times New Roman"/>
          <w:sz w:val="28"/>
          <w:szCs w:val="28"/>
        </w:rPr>
        <w:tab/>
        <w:t xml:space="preserve">                  № </w:t>
      </w:r>
      <w:r w:rsidRPr="00DF7F6F">
        <w:rPr>
          <w:rFonts w:ascii="Times New Roman" w:hAnsi="Times New Roman"/>
          <w:sz w:val="28"/>
          <w:szCs w:val="28"/>
        </w:rPr>
        <w:t>37/138</w:t>
      </w:r>
    </w:p>
    <w:p w:rsidR="00EC78E5" w:rsidRPr="00DF7F6F" w:rsidRDefault="00EC78E5" w:rsidP="009A1965">
      <w:pPr>
        <w:pStyle w:val="1"/>
        <w:ind w:left="0" w:right="-1"/>
        <w:jc w:val="left"/>
        <w:rPr>
          <w:szCs w:val="28"/>
        </w:rPr>
      </w:pPr>
    </w:p>
    <w:tbl>
      <w:tblPr>
        <w:tblW w:w="0" w:type="auto"/>
        <w:tblLook w:val="00A0"/>
      </w:tblPr>
      <w:tblGrid>
        <w:gridCol w:w="5495"/>
        <w:gridCol w:w="3792"/>
      </w:tblGrid>
      <w:tr w:rsidR="00EC78E5" w:rsidRPr="00DF7F6F" w:rsidTr="002103E0">
        <w:tc>
          <w:tcPr>
            <w:tcW w:w="5495" w:type="dxa"/>
          </w:tcPr>
          <w:p w:rsidR="00EC78E5" w:rsidRPr="00DF7F6F" w:rsidRDefault="00EC78E5" w:rsidP="002103E0">
            <w:pPr>
              <w:pStyle w:val="1"/>
              <w:ind w:left="0" w:right="0"/>
              <w:jc w:val="left"/>
              <w:rPr>
                <w:szCs w:val="28"/>
              </w:rPr>
            </w:pPr>
            <w:r w:rsidRPr="00DF7F6F">
              <w:rPr>
                <w:szCs w:val="28"/>
              </w:rPr>
              <w:t>Об утверждении Порядка предоставления</w:t>
            </w:r>
          </w:p>
          <w:p w:rsidR="00EC78E5" w:rsidRPr="00DF7F6F" w:rsidRDefault="00EC78E5" w:rsidP="002103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DF7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гарантий за счет средств бюджета </w:t>
            </w:r>
            <w:proofErr w:type="spellStart"/>
            <w:r w:rsidRPr="00DF7F6F">
              <w:rPr>
                <w:rFonts w:ascii="Times New Roman" w:hAnsi="Times New Roman"/>
                <w:sz w:val="28"/>
                <w:szCs w:val="28"/>
                <w:lang w:eastAsia="ru-RU"/>
              </w:rPr>
              <w:t>Манзенского</w:t>
            </w:r>
            <w:proofErr w:type="spellEnd"/>
            <w:r w:rsidRPr="00DF7F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3792" w:type="dxa"/>
          </w:tcPr>
          <w:p w:rsidR="00EC78E5" w:rsidRPr="00DF7F6F" w:rsidRDefault="00EC78E5" w:rsidP="002103E0">
            <w:pPr>
              <w:pStyle w:val="1"/>
              <w:ind w:left="0" w:right="0"/>
              <w:jc w:val="left"/>
              <w:rPr>
                <w:szCs w:val="28"/>
                <w:highlight w:val="yellow"/>
              </w:rPr>
            </w:pPr>
          </w:p>
        </w:tc>
      </w:tr>
    </w:tbl>
    <w:p w:rsidR="00EC78E5" w:rsidRDefault="00B35A87" w:rsidP="00E622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в редакции  решения  </w:t>
      </w:r>
      <w:proofErr w:type="spellStart"/>
      <w:r>
        <w:rPr>
          <w:rFonts w:ascii="Times New Roman" w:hAnsi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Совета  депутатов №68/232 от 27.07.2022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B35A87" w:rsidRPr="00DF7F6F" w:rsidRDefault="00B35A87" w:rsidP="00E622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332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2 статьи19 </w:t>
      </w:r>
      <w:r w:rsidRPr="00DF7F6F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закона от 25.02.1999 № 39-ФЗ </w:t>
      </w:r>
      <w:r w:rsidRPr="00DF7F6F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статьей 7, 24 Устава </w:t>
      </w:r>
      <w:proofErr w:type="spellStart"/>
      <w:r w:rsidRPr="00DF7F6F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DF7F6F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DF7F6F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EC78E5" w:rsidRPr="00DF7F6F" w:rsidRDefault="00EC78E5" w:rsidP="00E622B3">
      <w:pPr>
        <w:pStyle w:val="1"/>
        <w:ind w:left="0" w:right="0" w:firstLine="709"/>
        <w:jc w:val="both"/>
        <w:rPr>
          <w:szCs w:val="28"/>
        </w:rPr>
      </w:pPr>
    </w:p>
    <w:p w:rsidR="00EC78E5" w:rsidRPr="00DF7F6F" w:rsidRDefault="00EC78E5" w:rsidP="00125CD9">
      <w:pPr>
        <w:pStyle w:val="1"/>
        <w:ind w:left="0" w:right="0" w:firstLine="709"/>
        <w:jc w:val="both"/>
        <w:rPr>
          <w:szCs w:val="28"/>
        </w:rPr>
      </w:pPr>
      <w:r w:rsidRPr="00DF7F6F">
        <w:rPr>
          <w:szCs w:val="28"/>
        </w:rPr>
        <w:t xml:space="preserve">1. Утвердить Порядок предоставления муниципальных гарантий за счет средств бюджета </w:t>
      </w:r>
      <w:proofErr w:type="spellStart"/>
      <w:r w:rsidRPr="00DF7F6F">
        <w:rPr>
          <w:szCs w:val="28"/>
        </w:rPr>
        <w:t>Манзенского</w:t>
      </w:r>
      <w:proofErr w:type="spellEnd"/>
      <w:r w:rsidRPr="00DF7F6F">
        <w:rPr>
          <w:szCs w:val="28"/>
        </w:rPr>
        <w:t xml:space="preserve">  сельсовета</w:t>
      </w:r>
      <w:r w:rsidRPr="00DF7F6F">
        <w:rPr>
          <w:i/>
          <w:szCs w:val="28"/>
        </w:rPr>
        <w:t xml:space="preserve"> </w:t>
      </w:r>
      <w:r w:rsidRPr="00DF7F6F">
        <w:rPr>
          <w:szCs w:val="28"/>
        </w:rPr>
        <w:t xml:space="preserve">согласно приложению. </w:t>
      </w:r>
    </w:p>
    <w:p w:rsidR="00EC78E5" w:rsidRPr="00DF7F6F" w:rsidRDefault="00EC78E5" w:rsidP="005F21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7F6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DF7F6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 зам</w:t>
      </w:r>
      <w:proofErr w:type="gramStart"/>
      <w:r w:rsidRPr="00DF7F6F">
        <w:rPr>
          <w:rFonts w:ascii="Times New Roman" w:hAnsi="Times New Roman"/>
          <w:sz w:val="28"/>
          <w:szCs w:val="28"/>
        </w:rPr>
        <w:t>.п</w:t>
      </w:r>
      <w:proofErr w:type="gramEnd"/>
      <w:r w:rsidRPr="00DF7F6F">
        <w:rPr>
          <w:rFonts w:ascii="Times New Roman" w:hAnsi="Times New Roman"/>
          <w:sz w:val="28"/>
          <w:szCs w:val="28"/>
        </w:rPr>
        <w:t xml:space="preserve">редседателя </w:t>
      </w:r>
      <w:proofErr w:type="spellStart"/>
      <w:r w:rsidRPr="00DF7F6F">
        <w:rPr>
          <w:rFonts w:ascii="Times New Roman" w:hAnsi="Times New Roman"/>
          <w:sz w:val="28"/>
          <w:szCs w:val="28"/>
        </w:rPr>
        <w:t>А.Н.Паршинцеву</w:t>
      </w:r>
      <w:proofErr w:type="spellEnd"/>
      <w:r w:rsidRPr="00DF7F6F">
        <w:rPr>
          <w:rFonts w:ascii="Times New Roman" w:hAnsi="Times New Roman"/>
          <w:sz w:val="28"/>
          <w:szCs w:val="28"/>
        </w:rPr>
        <w:t>.</w:t>
      </w:r>
    </w:p>
    <w:p w:rsidR="00EC78E5" w:rsidRPr="00DF7F6F" w:rsidRDefault="00EC78E5" w:rsidP="007D18B8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ab/>
        <w:t xml:space="preserve">3. Настоящее Решение </w:t>
      </w:r>
      <w:r w:rsidRPr="00DF7F6F">
        <w:rPr>
          <w:rFonts w:ascii="Times New Roman" w:hAnsi="Times New Roman"/>
          <w:bCs/>
          <w:sz w:val="28"/>
          <w:szCs w:val="28"/>
        </w:rPr>
        <w:t xml:space="preserve">вступает в силу со </w:t>
      </w:r>
      <w:r w:rsidRPr="00DF7F6F">
        <w:rPr>
          <w:rFonts w:ascii="Times New Roman" w:hAnsi="Times New Roman"/>
          <w:sz w:val="28"/>
          <w:szCs w:val="28"/>
        </w:rPr>
        <w:t>дня, следующего за днем его официального опубликования   в  периодическом  печатном  издании  «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 вестник».</w:t>
      </w:r>
    </w:p>
    <w:p w:rsidR="00EC78E5" w:rsidRPr="00DF7F6F" w:rsidRDefault="00EC78E5" w:rsidP="00E62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E62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E62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7D18B8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</w:p>
    <w:p w:rsidR="00EC78E5" w:rsidRPr="00DF7F6F" w:rsidRDefault="00EC78E5" w:rsidP="007D18B8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</w:t>
      </w:r>
      <w:proofErr w:type="spellStart"/>
      <w:r w:rsidRPr="00DF7F6F">
        <w:rPr>
          <w:rFonts w:ascii="Times New Roman" w:hAnsi="Times New Roman"/>
          <w:sz w:val="28"/>
          <w:szCs w:val="28"/>
        </w:rPr>
        <w:t>С.В.Едрихинская</w:t>
      </w:r>
      <w:proofErr w:type="spellEnd"/>
    </w:p>
    <w:p w:rsidR="00EC78E5" w:rsidRPr="00DF7F6F" w:rsidRDefault="00EC78E5" w:rsidP="007D18B8">
      <w:pPr>
        <w:pStyle w:val="af4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7D18B8">
      <w:pPr>
        <w:pStyle w:val="af4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7D18B8">
      <w:pPr>
        <w:pStyle w:val="af4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DF7F6F">
        <w:rPr>
          <w:rFonts w:ascii="Times New Roman" w:hAnsi="Times New Roman"/>
          <w:bCs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bCs/>
          <w:sz w:val="28"/>
          <w:szCs w:val="28"/>
        </w:rPr>
        <w:t xml:space="preserve">  </w:t>
      </w:r>
      <w:r w:rsidRPr="00DF7F6F">
        <w:rPr>
          <w:rFonts w:ascii="Times New Roman" w:hAnsi="Times New Roman"/>
          <w:sz w:val="28"/>
          <w:szCs w:val="28"/>
        </w:rPr>
        <w:t xml:space="preserve">сельсовета                                          </w:t>
      </w:r>
      <w:proofErr w:type="spellStart"/>
      <w:r w:rsidRPr="00DF7F6F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EC78E5" w:rsidRPr="00DF7F6F" w:rsidRDefault="00EC78E5" w:rsidP="007D18B8">
      <w:pPr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7D18B8">
      <w:pPr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«__ » ____________ 2020г.</w:t>
      </w:r>
    </w:p>
    <w:p w:rsidR="00EC78E5" w:rsidRPr="00DF7F6F" w:rsidRDefault="00EC78E5" w:rsidP="009A1965">
      <w:pPr>
        <w:pStyle w:val="1"/>
        <w:ind w:left="0" w:right="0"/>
        <w:jc w:val="left"/>
        <w:rPr>
          <w:b/>
          <w:szCs w:val="28"/>
        </w:rPr>
        <w:sectPr w:rsidR="00EC78E5" w:rsidRPr="00DF7F6F" w:rsidSect="00D20903">
          <w:headerReference w:type="even" r:id="rId8"/>
          <w:footerReference w:type="default" r:id="rId9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EC78E5" w:rsidRPr="00DF7F6F" w:rsidRDefault="00EC78E5" w:rsidP="007D18B8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EC78E5" w:rsidRPr="00DF7F6F" w:rsidRDefault="00EC78E5" w:rsidP="00DF7F6F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DF7F6F">
        <w:rPr>
          <w:rFonts w:ascii="Times New Roman" w:hAnsi="Times New Roman" w:cs="Times New Roman"/>
          <w:sz w:val="28"/>
          <w:szCs w:val="28"/>
        </w:rPr>
        <w:t>депутатов</w:t>
      </w:r>
    </w:p>
    <w:p w:rsidR="00EC78E5" w:rsidRPr="00DF7F6F" w:rsidRDefault="00EC78E5" w:rsidP="007D18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 xml:space="preserve"> от 25.06.2020  №  37/138</w:t>
      </w:r>
    </w:p>
    <w:p w:rsidR="00EC78E5" w:rsidRPr="00DF7F6F" w:rsidRDefault="00EC78E5" w:rsidP="009A1965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9A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8E5" w:rsidRPr="00DF7F6F" w:rsidRDefault="00EC78E5" w:rsidP="002828B2">
      <w:pPr>
        <w:pStyle w:val="1"/>
        <w:ind w:left="0" w:right="0"/>
        <w:rPr>
          <w:i/>
          <w:szCs w:val="28"/>
        </w:rPr>
      </w:pPr>
      <w:r w:rsidRPr="00DF7F6F">
        <w:rPr>
          <w:b/>
          <w:szCs w:val="28"/>
        </w:rPr>
        <w:t xml:space="preserve">Порядок  предоставления муниципальных гарантий за счет средств бюджета </w:t>
      </w:r>
      <w:proofErr w:type="spellStart"/>
      <w:r w:rsidRPr="00DF7F6F">
        <w:rPr>
          <w:b/>
          <w:szCs w:val="28"/>
        </w:rPr>
        <w:t>Манзенского</w:t>
      </w:r>
      <w:proofErr w:type="spellEnd"/>
      <w:r w:rsidRPr="00DF7F6F">
        <w:rPr>
          <w:b/>
          <w:szCs w:val="28"/>
        </w:rPr>
        <w:t xml:space="preserve"> сельсовета</w:t>
      </w:r>
    </w:p>
    <w:p w:rsidR="00EC78E5" w:rsidRPr="00DF7F6F" w:rsidRDefault="00EC78E5" w:rsidP="009A1965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9A1965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8E5" w:rsidRPr="00DF7F6F" w:rsidRDefault="00EC78E5" w:rsidP="006E1A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7F6F">
        <w:rPr>
          <w:rFonts w:ascii="Times New Roman" w:hAnsi="Times New Roman"/>
          <w:sz w:val="28"/>
          <w:szCs w:val="28"/>
        </w:rPr>
        <w:t xml:space="preserve">Муниципальной гарантией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(далее - муниципальная гарантия) признается вид долгового обязательства, в силу которого администрация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в соответствии с условиями даваемого гарантом обязательства отвечать</w:t>
      </w:r>
      <w:proofErr w:type="gramEnd"/>
      <w:r w:rsidRPr="00DF7F6F">
        <w:rPr>
          <w:rFonts w:ascii="Times New Roman" w:hAnsi="Times New Roman"/>
          <w:sz w:val="28"/>
          <w:szCs w:val="28"/>
        </w:rPr>
        <w:t xml:space="preserve"> за исполнение третьим лицом (принципалом) его обязательств перед бенефициаром.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Муниципальные  гарантии без права регрессного требования гаранта к принципалу предоставляются в случаях, предусмотренных решением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о бюджете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– Решение о бюджете). 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3. Муниципальная гарантия может обеспечивать: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надлежащее исполнение принципалом его обязательства перед бенефициаром (основное обязательство);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F6F">
        <w:rPr>
          <w:rFonts w:ascii="Times New Roman" w:hAnsi="Times New Roman"/>
          <w:sz w:val="28"/>
          <w:szCs w:val="28"/>
        </w:rPr>
        <w:t xml:space="preserve">Муниципальная гарантия не обеспечивает досрочное исполнение обязательств принципала, в том числе в случае предъявления принципалу </w:t>
      </w:r>
      <w:r w:rsidRPr="00DF7F6F">
        <w:rPr>
          <w:rFonts w:ascii="Times New Roman" w:hAnsi="Times New Roman"/>
          <w:sz w:val="28"/>
          <w:szCs w:val="28"/>
        </w:rPr>
        <w:lastRenderedPageBreak/>
        <w:t>требований об их досрочном исполнении (за исключением случая, указанного в пункте 4 статьи 115.1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пункте 8 статьи 116 Бюджетного кодекса Российской Федерации).</w:t>
      </w:r>
      <w:proofErr w:type="gramEnd"/>
    </w:p>
    <w:p w:rsidR="00EC78E5" w:rsidRPr="00DF7F6F" w:rsidRDefault="00EC78E5" w:rsidP="00425EC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4. Муниципальная гарантия может предоставляться для обеспечения как уже возникших обязательств, так и обязательств, которые возникнут в будущем. </w:t>
      </w:r>
    </w:p>
    <w:p w:rsidR="00EC78E5" w:rsidRPr="00DF7F6F" w:rsidRDefault="00EC78E5" w:rsidP="00425EC1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F6F">
        <w:rPr>
          <w:rFonts w:ascii="Times New Roman" w:hAnsi="Times New Roman"/>
          <w:sz w:val="28"/>
          <w:szCs w:val="28"/>
        </w:rPr>
        <w:t>П</w:t>
      </w:r>
      <w:r w:rsidRPr="00DF7F6F">
        <w:rPr>
          <w:rFonts w:ascii="Times New Roman" w:hAnsi="Times New Roman"/>
          <w:sz w:val="28"/>
          <w:szCs w:val="28"/>
          <w:lang w:eastAsia="ru-RU"/>
        </w:rPr>
        <w:t>исьменная форма муниципальной гарантии является обязательной.</w:t>
      </w:r>
      <w:r w:rsidRPr="00DF7F6F">
        <w:rPr>
          <w:rFonts w:ascii="Times New Roman" w:hAnsi="Times New Roman"/>
          <w:sz w:val="28"/>
          <w:szCs w:val="28"/>
        </w:rPr>
        <w:t xml:space="preserve"> М</w:t>
      </w:r>
      <w:r w:rsidRPr="00DF7F6F">
        <w:rPr>
          <w:rFonts w:ascii="Times New Roman" w:hAnsi="Times New Roman"/>
          <w:sz w:val="28"/>
          <w:szCs w:val="28"/>
          <w:lang w:eastAsia="ru-RU"/>
        </w:rPr>
        <w:t>униципальная гарантия предоставляется в валюте, в которой выражена сумма основного обязательства.</w:t>
      </w:r>
    </w:p>
    <w:p w:rsidR="00EC78E5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5. От имени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муниципальные гарантии предоставляются администрацией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B35A87" w:rsidRDefault="00B35A8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F1E63">
        <w:rPr>
          <w:rFonts w:ascii="Times New Roman" w:hAnsi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>
        <w:rPr>
          <w:szCs w:val="28"/>
        </w:rPr>
        <w:t>.</w:t>
      </w:r>
    </w:p>
    <w:p w:rsidR="00B35A87" w:rsidRPr="00E45CD7" w:rsidRDefault="00B35A8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D7">
        <w:rPr>
          <w:rFonts w:ascii="Times New Roman" w:hAnsi="Times New Roman"/>
          <w:sz w:val="28"/>
          <w:szCs w:val="28"/>
        </w:rPr>
        <w:t xml:space="preserve">(п.5.1. </w:t>
      </w:r>
      <w:proofErr w:type="gramStart"/>
      <w:r w:rsidRPr="00E45CD7">
        <w:rPr>
          <w:rFonts w:ascii="Times New Roman" w:hAnsi="Times New Roman"/>
          <w:sz w:val="28"/>
          <w:szCs w:val="28"/>
        </w:rPr>
        <w:t>введен</w:t>
      </w:r>
      <w:proofErr w:type="gramEnd"/>
      <w:r w:rsidRPr="00E4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CD7">
        <w:rPr>
          <w:rFonts w:ascii="Times New Roman" w:hAnsi="Times New Roman"/>
          <w:sz w:val="28"/>
          <w:szCs w:val="28"/>
        </w:rPr>
        <w:t>решеним</w:t>
      </w:r>
      <w:proofErr w:type="spellEnd"/>
      <w:r w:rsidRPr="00E45C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CD7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E45CD7">
        <w:rPr>
          <w:rFonts w:ascii="Times New Roman" w:hAnsi="Times New Roman"/>
          <w:sz w:val="28"/>
          <w:szCs w:val="28"/>
        </w:rPr>
        <w:t xml:space="preserve"> сельского Совета депутатов № </w:t>
      </w:r>
      <w:r w:rsidR="00E45CD7" w:rsidRPr="00E45CD7">
        <w:rPr>
          <w:rFonts w:ascii="Times New Roman" w:hAnsi="Times New Roman"/>
          <w:sz w:val="28"/>
          <w:szCs w:val="28"/>
        </w:rPr>
        <w:t>68/232 от 27.07.07.2022 г)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6. Муниципальные гарантии предоставляются в письменной форме.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7. В муниципальной гарантии должны быть указаны: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1) наименование гаранта (администрация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сельсовета) и наименование органа, выдавшего муниципальную гарантию от имени гаранта (администрации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сельсовета);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2) наименование бенефициара;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3) наименование принципала;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5) объем обязательств гаранта по гарантии и предельная сумма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6) основания выдачи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8) срок действия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 xml:space="preserve">9) определение гарантийного случая, срок и порядок предъявления </w:t>
      </w:r>
      <w:r w:rsidRPr="00DF7F6F">
        <w:rPr>
          <w:rFonts w:ascii="Times New Roman" w:hAnsi="Times New Roman" w:cs="Times New Roman"/>
          <w:sz w:val="28"/>
          <w:szCs w:val="28"/>
        </w:rPr>
        <w:lastRenderedPageBreak/>
        <w:t>требования бенефициара об исполнении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10) основания отзыва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11) порядок исполнения гарантом обязательств по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7F6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F7F6F">
        <w:rPr>
          <w:rFonts w:ascii="Times New Roman" w:hAnsi="Times New Roman" w:cs="Times New Roman"/>
          <w:sz w:val="28"/>
          <w:szCs w:val="28"/>
        </w:rPr>
        <w:t>инципала, обеспеченных гарантией, и в иных случаях, установленных гарантией;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13) основания прекращения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8. Условия муниципальной гарантии не могут быть изменены местной администрацией без согласия бенефициара.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EC78E5" w:rsidRPr="00DF7F6F" w:rsidRDefault="00EC78E5" w:rsidP="009A1E8B">
      <w:pPr>
        <w:pStyle w:val="11"/>
        <w:shd w:val="clear" w:color="auto" w:fill="auto"/>
        <w:tabs>
          <w:tab w:val="left" w:pos="1442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DF7F6F">
        <w:rPr>
          <w:sz w:val="28"/>
          <w:szCs w:val="28"/>
        </w:rPr>
        <w:t xml:space="preserve">10. </w:t>
      </w:r>
      <w:proofErr w:type="gramStart"/>
      <w:r w:rsidRPr="00DF7F6F">
        <w:rPr>
          <w:sz w:val="28"/>
          <w:szCs w:val="28"/>
        </w:rPr>
        <w:t xml:space="preserve">Муниципальная гарантия отзывается администрацией </w:t>
      </w:r>
      <w:proofErr w:type="spellStart"/>
      <w:r w:rsidRPr="00DF7F6F">
        <w:rPr>
          <w:sz w:val="28"/>
          <w:szCs w:val="28"/>
        </w:rPr>
        <w:t>Манзенского</w:t>
      </w:r>
      <w:proofErr w:type="spellEnd"/>
      <w:r w:rsidRPr="00DF7F6F">
        <w:rPr>
          <w:sz w:val="28"/>
          <w:szCs w:val="28"/>
        </w:rPr>
        <w:t xml:space="preserve"> сельсовета</w:t>
      </w:r>
      <w:r w:rsidRPr="00DF7F6F">
        <w:rPr>
          <w:i/>
          <w:sz w:val="28"/>
          <w:szCs w:val="28"/>
        </w:rPr>
        <w:t xml:space="preserve"> </w:t>
      </w:r>
      <w:r w:rsidRPr="00DF7F6F">
        <w:rPr>
          <w:sz w:val="28"/>
          <w:szCs w:val="28"/>
        </w:rPr>
        <w:t xml:space="preserve"> в случаях и по основаниям, которые указаны в гарантии (в том числе в случае изменения без предварительного письменного согласия гаранта, указанных в </w:t>
      </w:r>
      <w:hyperlink r:id="rId10" w:history="1">
        <w:r w:rsidRPr="00DF7F6F">
          <w:rPr>
            <w:sz w:val="28"/>
            <w:szCs w:val="28"/>
          </w:rPr>
          <w:t>подпункте 14 пункта 6</w:t>
        </w:r>
      </w:hyperlink>
      <w:r w:rsidRPr="00DF7F6F">
        <w:rPr>
          <w:sz w:val="28"/>
          <w:szCs w:val="28"/>
        </w:rPr>
        <w:t xml:space="preserve"> статьи 115 Бюджетного кодекса Российской Федерации условий основного обязательства), а также при неисполнении принципалом обязанности, установленной </w:t>
      </w:r>
      <w:hyperlink r:id="rId11" w:history="1">
        <w:r w:rsidRPr="00DF7F6F">
          <w:rPr>
            <w:sz w:val="28"/>
            <w:szCs w:val="28"/>
          </w:rPr>
          <w:t>пунктом 7</w:t>
        </w:r>
      </w:hyperlink>
      <w:r w:rsidRPr="00DF7F6F">
        <w:rPr>
          <w:sz w:val="28"/>
          <w:szCs w:val="28"/>
        </w:rPr>
        <w:t xml:space="preserve"> статьи 115 и </w:t>
      </w:r>
      <w:hyperlink r:id="rId12" w:history="1">
        <w:r w:rsidRPr="00DF7F6F">
          <w:rPr>
            <w:sz w:val="28"/>
            <w:szCs w:val="28"/>
          </w:rPr>
          <w:t>пунктом 5 статьи 115.3</w:t>
        </w:r>
      </w:hyperlink>
      <w:r w:rsidRPr="00DF7F6F">
        <w:rPr>
          <w:sz w:val="28"/>
          <w:szCs w:val="28"/>
        </w:rPr>
        <w:t xml:space="preserve"> Бюджетного кодекса Российской</w:t>
      </w:r>
      <w:proofErr w:type="gramEnd"/>
      <w:r w:rsidRPr="00DF7F6F">
        <w:rPr>
          <w:sz w:val="28"/>
          <w:szCs w:val="28"/>
        </w:rPr>
        <w:t xml:space="preserve"> Федерации. </w:t>
      </w:r>
    </w:p>
    <w:p w:rsidR="00EC78E5" w:rsidRPr="00DF7F6F" w:rsidRDefault="00EC78E5" w:rsidP="009A1E8B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DF7F6F">
        <w:rPr>
          <w:rFonts w:ascii="Times New Roman" w:hAnsi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DF7F6F">
        <w:rPr>
          <w:rFonts w:ascii="Times New Roman" w:hAnsi="Times New Roman"/>
          <w:sz w:val="28"/>
          <w:szCs w:val="28"/>
        </w:rPr>
        <w:t xml:space="preserve">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</w:t>
      </w:r>
      <w:proofErr w:type="gramStart"/>
      <w:r w:rsidRPr="00DF7F6F">
        <w:rPr>
          <w:rFonts w:ascii="Times New Roman" w:hAnsi="Times New Roman"/>
          <w:sz w:val="28"/>
          <w:szCs w:val="28"/>
        </w:rPr>
        <w:t>дств кр</w:t>
      </w:r>
      <w:proofErr w:type="gramEnd"/>
      <w:r w:rsidRPr="00DF7F6F">
        <w:rPr>
          <w:rFonts w:ascii="Times New Roman" w:hAnsi="Times New Roman"/>
          <w:sz w:val="28"/>
          <w:szCs w:val="28"/>
        </w:rPr>
        <w:t>едита.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lastRenderedPageBreak/>
        <w:t>11.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1) финансовое состояние принципала является удовлетворительным;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13" w:history="1">
        <w:r w:rsidRPr="00DF7F6F">
          <w:rPr>
            <w:rFonts w:ascii="Times New Roman" w:hAnsi="Times New Roman" w:cs="Times New Roman"/>
            <w:sz w:val="28"/>
            <w:szCs w:val="28"/>
          </w:rPr>
          <w:t>статьи 115.3</w:t>
        </w:r>
      </w:hyperlink>
      <w:r w:rsidRPr="00DF7F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гражданского </w:t>
      </w:r>
      <w:hyperlink r:id="rId14" w:history="1">
        <w:r w:rsidRPr="00DF7F6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F7F6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DF7F6F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DF7F6F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F6F">
        <w:rPr>
          <w:rFonts w:ascii="Times New Roman" w:hAnsi="Times New Roman" w:cs="Times New Roman"/>
          <w:sz w:val="28"/>
          <w:szCs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</w:t>
      </w:r>
      <w:proofErr w:type="gramEnd"/>
      <w:r w:rsidRPr="00DF7F6F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муниципальную гарантию;</w:t>
      </w:r>
    </w:p>
    <w:p w:rsidR="00EC78E5" w:rsidRPr="00DF7F6F" w:rsidRDefault="00EC78E5" w:rsidP="00016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6F">
        <w:rPr>
          <w:rFonts w:ascii="Times New Roman" w:hAnsi="Times New Roman" w:cs="Times New Roman"/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DF7F6F">
        <w:rPr>
          <w:rFonts w:ascii="Times New Roman" w:hAnsi="Times New Roman"/>
          <w:sz w:val="28"/>
          <w:szCs w:val="28"/>
        </w:rPr>
        <w:t xml:space="preserve">12. Администрация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Pr="00DF7F6F">
        <w:rPr>
          <w:rFonts w:ascii="Times New Roman" w:hAnsi="Times New Roman"/>
          <w:sz w:val="28"/>
          <w:szCs w:val="28"/>
        </w:rPr>
        <w:t>ств пр</w:t>
      </w:r>
      <w:proofErr w:type="gramEnd"/>
      <w:r w:rsidRPr="00DF7F6F">
        <w:rPr>
          <w:rFonts w:ascii="Times New Roman" w:hAnsi="Times New Roman"/>
          <w:sz w:val="28"/>
          <w:szCs w:val="28"/>
        </w:rPr>
        <w:t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14. Заявка на получение муниципальной гарантии должна содержать: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lastRenderedPageBreak/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4) сведения о способе обеспечения исполнения обязательств по муниципальной гарантии.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16. В целях предоставления, а также после предоставления муниципальной гарантии финансовый орган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Муниципальная гарантия не предоставляется при наличии заключения финансового органа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 xml:space="preserve"> </w:t>
      </w:r>
      <w:r w:rsidRPr="00DF7F6F">
        <w:rPr>
          <w:rFonts w:ascii="Times New Roman" w:hAnsi="Times New Roman"/>
          <w:sz w:val="28"/>
          <w:szCs w:val="28"/>
        </w:rPr>
        <w:t xml:space="preserve">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 бюджете.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В распоряжении местной администрации должны быть указаны: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лицо, в обеспечение исполнения обязательств которого предоставляется муниципальная гарантия;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предел обязательств по муниципальной гарантии;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основные условия муниципальной гарантии.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 </w:t>
      </w:r>
      <w:r w:rsidRPr="00DF7F6F">
        <w:rPr>
          <w:rFonts w:ascii="Times New Roman" w:hAnsi="Times New Roman"/>
          <w:sz w:val="28"/>
          <w:szCs w:val="28"/>
        </w:rPr>
        <w:tab/>
        <w:t>Кредиты и займы (в том числе облигационные), обеспечиваемые муниципальными гарантиями, должны быть целевыми.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EC78E5" w:rsidRPr="00DF7F6F" w:rsidRDefault="00EC78E5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lastRenderedPageBreak/>
        <w:t xml:space="preserve"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сельсовета, регулирующим отношения в сфере инвестиционной деятельности.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EC78E5" w:rsidRPr="00DF7F6F" w:rsidRDefault="00EC78E5" w:rsidP="0001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 xml:space="preserve">22. Регистрацию и хранение выданных муниципальных гарантий, договоров о предоставлении муниципальных гарантий осуществляет финансовый орган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 сельсовета.</w:t>
      </w:r>
    </w:p>
    <w:p w:rsidR="00EC78E5" w:rsidRPr="00DF7F6F" w:rsidRDefault="00EC78E5" w:rsidP="0001606C">
      <w:pPr>
        <w:spacing w:after="1" w:line="28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23. Учет выданных муниципальных гарантий, исполнения обязатель</w:t>
      </w:r>
      <w:proofErr w:type="gramStart"/>
      <w:r w:rsidRPr="00DF7F6F">
        <w:rPr>
          <w:rFonts w:ascii="Times New Roman" w:hAnsi="Times New Roman"/>
          <w:sz w:val="28"/>
          <w:szCs w:val="28"/>
        </w:rPr>
        <w:t>ств пр</w:t>
      </w:r>
      <w:proofErr w:type="gramEnd"/>
      <w:r w:rsidRPr="00DF7F6F">
        <w:rPr>
          <w:rFonts w:ascii="Times New Roman" w:hAnsi="Times New Roman"/>
          <w:sz w:val="28"/>
          <w:szCs w:val="28"/>
        </w:rPr>
        <w:t xml:space="preserve">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администрации </w:t>
      </w:r>
      <w:proofErr w:type="spellStart"/>
      <w:r w:rsidRPr="00DF7F6F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DF7F6F">
        <w:rPr>
          <w:rFonts w:ascii="Times New Roman" w:hAnsi="Times New Roman"/>
          <w:sz w:val="28"/>
          <w:szCs w:val="28"/>
        </w:rPr>
        <w:t xml:space="preserve"> сельсовета</w:t>
      </w:r>
      <w:r w:rsidRPr="00DF7F6F">
        <w:rPr>
          <w:rFonts w:ascii="Times New Roman" w:hAnsi="Times New Roman"/>
          <w:i/>
          <w:sz w:val="28"/>
          <w:szCs w:val="28"/>
        </w:rPr>
        <w:t>.</w:t>
      </w:r>
    </w:p>
    <w:p w:rsidR="00EC78E5" w:rsidRPr="00DF7F6F" w:rsidRDefault="00EC78E5" w:rsidP="0001606C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24. Предоставление и исполнение муниципальной гарантии подлежит отражению в муниципальной долговой книге.</w:t>
      </w:r>
      <w:bookmarkStart w:id="1" w:name="_GoBack"/>
      <w:bookmarkEnd w:id="1"/>
      <w:r w:rsidRPr="00DF7F6F">
        <w:rPr>
          <w:rFonts w:ascii="Times New Roman" w:hAnsi="Times New Roman"/>
          <w:sz w:val="28"/>
          <w:szCs w:val="28"/>
        </w:rPr>
        <w:t xml:space="preserve"> </w:t>
      </w:r>
    </w:p>
    <w:p w:rsidR="00EC78E5" w:rsidRPr="00DF7F6F" w:rsidRDefault="00EC78E5" w:rsidP="0001606C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F6F">
        <w:rPr>
          <w:rFonts w:ascii="Times New Roman" w:hAnsi="Times New Roman"/>
          <w:sz w:val="28"/>
          <w:szCs w:val="28"/>
        </w:rPr>
        <w:t>В случае установления факта нецелевого использования сре</w:t>
      </w:r>
      <w:proofErr w:type="gramStart"/>
      <w:r w:rsidRPr="00DF7F6F">
        <w:rPr>
          <w:rFonts w:ascii="Times New Roman" w:hAnsi="Times New Roman"/>
          <w:sz w:val="28"/>
          <w:szCs w:val="28"/>
        </w:rPr>
        <w:t>дств кр</w:t>
      </w:r>
      <w:proofErr w:type="gramEnd"/>
      <w:r w:rsidRPr="00DF7F6F">
        <w:rPr>
          <w:rFonts w:ascii="Times New Roman" w:hAnsi="Times New Roman"/>
          <w:sz w:val="28"/>
          <w:szCs w:val="28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sectPr w:rsidR="00EC78E5" w:rsidRPr="00DF7F6F" w:rsidSect="00586AF0">
      <w:headerReference w:type="default" r:id="rId15"/>
      <w:headerReference w:type="first" r:id="rId16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14" w:rsidRDefault="00D31514" w:rsidP="00660DDC">
      <w:pPr>
        <w:spacing w:after="0" w:line="240" w:lineRule="auto"/>
      </w:pPr>
      <w:r>
        <w:separator/>
      </w:r>
    </w:p>
  </w:endnote>
  <w:endnote w:type="continuationSeparator" w:id="0">
    <w:p w:rsidR="00D31514" w:rsidRDefault="00D31514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E5" w:rsidRPr="00B3525B" w:rsidRDefault="00EC78E5" w:rsidP="00586AF0">
    <w:pPr>
      <w:pStyle w:val="a8"/>
      <w:rPr>
        <w:rFonts w:ascii="Times New Roman" w:hAnsi="Times New Roman"/>
        <w:sz w:val="20"/>
        <w:szCs w:val="20"/>
      </w:rPr>
    </w:pPr>
  </w:p>
  <w:p w:rsidR="00EC78E5" w:rsidRPr="00BD5265" w:rsidRDefault="00EC78E5" w:rsidP="00586AF0">
    <w:pPr>
      <w:pStyle w:val="a8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14" w:rsidRDefault="00D31514" w:rsidP="00660DDC">
      <w:pPr>
        <w:spacing w:after="0" w:line="240" w:lineRule="auto"/>
      </w:pPr>
      <w:r>
        <w:separator/>
      </w:r>
    </w:p>
  </w:footnote>
  <w:footnote w:type="continuationSeparator" w:id="0">
    <w:p w:rsidR="00D31514" w:rsidRDefault="00D31514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E5" w:rsidRDefault="00D80DF1" w:rsidP="00586AF0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C78E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78E5" w:rsidRDefault="00EC78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E5" w:rsidRPr="00E364E6" w:rsidRDefault="00D80DF1">
    <w:pPr>
      <w:pStyle w:val="a6"/>
      <w:jc w:val="center"/>
      <w:rPr>
        <w:rFonts w:ascii="Times New Roman" w:hAnsi="Times New Roman"/>
        <w:sz w:val="24"/>
        <w:szCs w:val="24"/>
      </w:rPr>
    </w:pPr>
    <w:r w:rsidRPr="00E364E6">
      <w:rPr>
        <w:rFonts w:ascii="Times New Roman" w:hAnsi="Times New Roman"/>
        <w:sz w:val="24"/>
        <w:szCs w:val="24"/>
      </w:rPr>
      <w:fldChar w:fldCharType="begin"/>
    </w:r>
    <w:r w:rsidR="00EC78E5" w:rsidRPr="00E364E6">
      <w:rPr>
        <w:rFonts w:ascii="Times New Roman" w:hAnsi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/>
        <w:sz w:val="24"/>
        <w:szCs w:val="24"/>
      </w:rPr>
      <w:fldChar w:fldCharType="separate"/>
    </w:r>
    <w:r w:rsidR="00E45CD7">
      <w:rPr>
        <w:rFonts w:ascii="Times New Roman" w:hAnsi="Times New Roman"/>
        <w:noProof/>
        <w:sz w:val="24"/>
        <w:szCs w:val="24"/>
      </w:rPr>
      <w:t>6</w:t>
    </w:r>
    <w:r w:rsidRPr="00E364E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E5" w:rsidRDefault="00EC78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06C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525"/>
    <w:rsid w:val="00057661"/>
    <w:rsid w:val="00057C67"/>
    <w:rsid w:val="00057DBA"/>
    <w:rsid w:val="00066BE1"/>
    <w:rsid w:val="00066EC5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97BD4"/>
    <w:rsid w:val="000A1C9F"/>
    <w:rsid w:val="000A37DE"/>
    <w:rsid w:val="000A3A6B"/>
    <w:rsid w:val="000A6EB9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5944"/>
    <w:rsid w:val="000E69E1"/>
    <w:rsid w:val="000E7058"/>
    <w:rsid w:val="000F0382"/>
    <w:rsid w:val="000F31BC"/>
    <w:rsid w:val="000F538B"/>
    <w:rsid w:val="00100A17"/>
    <w:rsid w:val="00100C76"/>
    <w:rsid w:val="00102738"/>
    <w:rsid w:val="0010387F"/>
    <w:rsid w:val="00103B5D"/>
    <w:rsid w:val="00103C85"/>
    <w:rsid w:val="00104F2B"/>
    <w:rsid w:val="00113604"/>
    <w:rsid w:val="00120EEE"/>
    <w:rsid w:val="001219A4"/>
    <w:rsid w:val="001247BE"/>
    <w:rsid w:val="00125CD9"/>
    <w:rsid w:val="0012645C"/>
    <w:rsid w:val="00126565"/>
    <w:rsid w:val="00126675"/>
    <w:rsid w:val="001269BD"/>
    <w:rsid w:val="00126B37"/>
    <w:rsid w:val="00130B0D"/>
    <w:rsid w:val="00132B77"/>
    <w:rsid w:val="00134439"/>
    <w:rsid w:val="001357BE"/>
    <w:rsid w:val="00136178"/>
    <w:rsid w:val="001368C9"/>
    <w:rsid w:val="00146DC6"/>
    <w:rsid w:val="001504AC"/>
    <w:rsid w:val="00154905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4AA0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438B"/>
    <w:rsid w:val="001E5FA6"/>
    <w:rsid w:val="001F2537"/>
    <w:rsid w:val="001F283A"/>
    <w:rsid w:val="001F34CD"/>
    <w:rsid w:val="001F5A3C"/>
    <w:rsid w:val="001F6F6E"/>
    <w:rsid w:val="002028BF"/>
    <w:rsid w:val="00203329"/>
    <w:rsid w:val="002034DA"/>
    <w:rsid w:val="00205DD0"/>
    <w:rsid w:val="002103E0"/>
    <w:rsid w:val="00210403"/>
    <w:rsid w:val="0021119D"/>
    <w:rsid w:val="002111F1"/>
    <w:rsid w:val="00213624"/>
    <w:rsid w:val="0022067A"/>
    <w:rsid w:val="00220943"/>
    <w:rsid w:val="002221BE"/>
    <w:rsid w:val="00223008"/>
    <w:rsid w:val="00224839"/>
    <w:rsid w:val="00226A14"/>
    <w:rsid w:val="00227B5D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28B2"/>
    <w:rsid w:val="002859CA"/>
    <w:rsid w:val="0029040A"/>
    <w:rsid w:val="00292290"/>
    <w:rsid w:val="00294F02"/>
    <w:rsid w:val="00294F96"/>
    <w:rsid w:val="002973E2"/>
    <w:rsid w:val="00297C4D"/>
    <w:rsid w:val="00297D28"/>
    <w:rsid w:val="002A2EBE"/>
    <w:rsid w:val="002A3437"/>
    <w:rsid w:val="002A4005"/>
    <w:rsid w:val="002A4198"/>
    <w:rsid w:val="002B0508"/>
    <w:rsid w:val="002B1888"/>
    <w:rsid w:val="002B1C64"/>
    <w:rsid w:val="002B57D8"/>
    <w:rsid w:val="002B5916"/>
    <w:rsid w:val="002C53DE"/>
    <w:rsid w:val="002C543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6D01"/>
    <w:rsid w:val="002E7066"/>
    <w:rsid w:val="002F1378"/>
    <w:rsid w:val="002F1784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32386"/>
    <w:rsid w:val="003324DD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684A"/>
    <w:rsid w:val="003869ED"/>
    <w:rsid w:val="00387C14"/>
    <w:rsid w:val="003975AA"/>
    <w:rsid w:val="003A0BA4"/>
    <w:rsid w:val="003A50CE"/>
    <w:rsid w:val="003A5F19"/>
    <w:rsid w:val="003A69F3"/>
    <w:rsid w:val="003A71A8"/>
    <w:rsid w:val="003B1AAF"/>
    <w:rsid w:val="003B26CB"/>
    <w:rsid w:val="003B5879"/>
    <w:rsid w:val="003B6A63"/>
    <w:rsid w:val="003B7099"/>
    <w:rsid w:val="003B754F"/>
    <w:rsid w:val="003C0520"/>
    <w:rsid w:val="003C078E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2DED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5EC1"/>
    <w:rsid w:val="00427EBA"/>
    <w:rsid w:val="00432B25"/>
    <w:rsid w:val="00442323"/>
    <w:rsid w:val="00445181"/>
    <w:rsid w:val="00446DB3"/>
    <w:rsid w:val="00447CC0"/>
    <w:rsid w:val="00453879"/>
    <w:rsid w:val="00454290"/>
    <w:rsid w:val="0045622A"/>
    <w:rsid w:val="00462D57"/>
    <w:rsid w:val="004638B6"/>
    <w:rsid w:val="004672BA"/>
    <w:rsid w:val="004701F4"/>
    <w:rsid w:val="00471662"/>
    <w:rsid w:val="00473B24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26B2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1589"/>
    <w:rsid w:val="004C232C"/>
    <w:rsid w:val="004C3401"/>
    <w:rsid w:val="004C3613"/>
    <w:rsid w:val="004C5CA2"/>
    <w:rsid w:val="004C6981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4E9"/>
    <w:rsid w:val="0051169C"/>
    <w:rsid w:val="00512773"/>
    <w:rsid w:val="00513B62"/>
    <w:rsid w:val="00515932"/>
    <w:rsid w:val="00520058"/>
    <w:rsid w:val="005203DC"/>
    <w:rsid w:val="00520649"/>
    <w:rsid w:val="005222B6"/>
    <w:rsid w:val="005248F5"/>
    <w:rsid w:val="0053015B"/>
    <w:rsid w:val="00531FEF"/>
    <w:rsid w:val="005332A5"/>
    <w:rsid w:val="00536102"/>
    <w:rsid w:val="005370B4"/>
    <w:rsid w:val="00540901"/>
    <w:rsid w:val="00540987"/>
    <w:rsid w:val="00552B2E"/>
    <w:rsid w:val="005534DE"/>
    <w:rsid w:val="005535C0"/>
    <w:rsid w:val="005632B9"/>
    <w:rsid w:val="00564250"/>
    <w:rsid w:val="00564E96"/>
    <w:rsid w:val="00565F66"/>
    <w:rsid w:val="005676AE"/>
    <w:rsid w:val="005717E1"/>
    <w:rsid w:val="005731C9"/>
    <w:rsid w:val="00573DB9"/>
    <w:rsid w:val="00583689"/>
    <w:rsid w:val="00583FF2"/>
    <w:rsid w:val="0058449E"/>
    <w:rsid w:val="00584E97"/>
    <w:rsid w:val="00586002"/>
    <w:rsid w:val="005863FF"/>
    <w:rsid w:val="00586AF0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33F"/>
    <w:rsid w:val="005C5785"/>
    <w:rsid w:val="005C5D81"/>
    <w:rsid w:val="005C6085"/>
    <w:rsid w:val="005C6536"/>
    <w:rsid w:val="005D24FF"/>
    <w:rsid w:val="005D62EA"/>
    <w:rsid w:val="005D69BB"/>
    <w:rsid w:val="005F05EA"/>
    <w:rsid w:val="005F1D7E"/>
    <w:rsid w:val="005F21ED"/>
    <w:rsid w:val="005F2823"/>
    <w:rsid w:val="005F2F73"/>
    <w:rsid w:val="005F67DC"/>
    <w:rsid w:val="00601E13"/>
    <w:rsid w:val="00602C83"/>
    <w:rsid w:val="0060342F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26D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0090"/>
    <w:rsid w:val="006B470B"/>
    <w:rsid w:val="006B5B83"/>
    <w:rsid w:val="006C43B6"/>
    <w:rsid w:val="006C5506"/>
    <w:rsid w:val="006D0287"/>
    <w:rsid w:val="006D0E2F"/>
    <w:rsid w:val="006D5B4C"/>
    <w:rsid w:val="006E1ADC"/>
    <w:rsid w:val="006E365C"/>
    <w:rsid w:val="006F00E3"/>
    <w:rsid w:val="006F1738"/>
    <w:rsid w:val="006F4CC4"/>
    <w:rsid w:val="006F5C0E"/>
    <w:rsid w:val="00701E74"/>
    <w:rsid w:val="007020DC"/>
    <w:rsid w:val="00706A43"/>
    <w:rsid w:val="0071266C"/>
    <w:rsid w:val="0072110D"/>
    <w:rsid w:val="007226D6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672FC"/>
    <w:rsid w:val="00770C67"/>
    <w:rsid w:val="00773066"/>
    <w:rsid w:val="00773FDA"/>
    <w:rsid w:val="0077604F"/>
    <w:rsid w:val="007777E7"/>
    <w:rsid w:val="0078377D"/>
    <w:rsid w:val="00783959"/>
    <w:rsid w:val="00786BCE"/>
    <w:rsid w:val="00787E48"/>
    <w:rsid w:val="007930AD"/>
    <w:rsid w:val="007963A9"/>
    <w:rsid w:val="00797487"/>
    <w:rsid w:val="007A0999"/>
    <w:rsid w:val="007A1422"/>
    <w:rsid w:val="007A27BE"/>
    <w:rsid w:val="007A626E"/>
    <w:rsid w:val="007B19F1"/>
    <w:rsid w:val="007C0673"/>
    <w:rsid w:val="007D18B8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4D99"/>
    <w:rsid w:val="00825947"/>
    <w:rsid w:val="008318E6"/>
    <w:rsid w:val="00831D0D"/>
    <w:rsid w:val="0083326B"/>
    <w:rsid w:val="00841268"/>
    <w:rsid w:val="0084338B"/>
    <w:rsid w:val="008447D8"/>
    <w:rsid w:val="00847CAC"/>
    <w:rsid w:val="00854714"/>
    <w:rsid w:val="00854FBA"/>
    <w:rsid w:val="008563E0"/>
    <w:rsid w:val="00856769"/>
    <w:rsid w:val="00863ED8"/>
    <w:rsid w:val="00864843"/>
    <w:rsid w:val="008670ED"/>
    <w:rsid w:val="008753AF"/>
    <w:rsid w:val="00875F44"/>
    <w:rsid w:val="008812E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682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4B82"/>
    <w:rsid w:val="008F5B15"/>
    <w:rsid w:val="008F6459"/>
    <w:rsid w:val="008F7B75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565AC"/>
    <w:rsid w:val="0096136B"/>
    <w:rsid w:val="009634C8"/>
    <w:rsid w:val="009652CB"/>
    <w:rsid w:val="00972AF9"/>
    <w:rsid w:val="00972B6C"/>
    <w:rsid w:val="00973FF3"/>
    <w:rsid w:val="00987FAC"/>
    <w:rsid w:val="009906F7"/>
    <w:rsid w:val="00993F23"/>
    <w:rsid w:val="009A1965"/>
    <w:rsid w:val="009A1D13"/>
    <w:rsid w:val="009A1E8B"/>
    <w:rsid w:val="009A27F2"/>
    <w:rsid w:val="009A3887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4761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68B0"/>
    <w:rsid w:val="00A57695"/>
    <w:rsid w:val="00A64269"/>
    <w:rsid w:val="00A65B09"/>
    <w:rsid w:val="00A7040E"/>
    <w:rsid w:val="00A72FEB"/>
    <w:rsid w:val="00A741D4"/>
    <w:rsid w:val="00A757B4"/>
    <w:rsid w:val="00A7586B"/>
    <w:rsid w:val="00A7787E"/>
    <w:rsid w:val="00A77EE4"/>
    <w:rsid w:val="00A837B4"/>
    <w:rsid w:val="00A83BCF"/>
    <w:rsid w:val="00A84700"/>
    <w:rsid w:val="00A87217"/>
    <w:rsid w:val="00A87691"/>
    <w:rsid w:val="00A87D1D"/>
    <w:rsid w:val="00A913FB"/>
    <w:rsid w:val="00A91459"/>
    <w:rsid w:val="00A9452A"/>
    <w:rsid w:val="00AA1859"/>
    <w:rsid w:val="00AA42C0"/>
    <w:rsid w:val="00AB1BA7"/>
    <w:rsid w:val="00AB36CE"/>
    <w:rsid w:val="00AB5E9A"/>
    <w:rsid w:val="00AB7F20"/>
    <w:rsid w:val="00AC2DF0"/>
    <w:rsid w:val="00AC450F"/>
    <w:rsid w:val="00AC4FAD"/>
    <w:rsid w:val="00AE0C79"/>
    <w:rsid w:val="00AE44E2"/>
    <w:rsid w:val="00AE555D"/>
    <w:rsid w:val="00AE55A1"/>
    <w:rsid w:val="00AE666E"/>
    <w:rsid w:val="00AF153A"/>
    <w:rsid w:val="00AF34FF"/>
    <w:rsid w:val="00B0044A"/>
    <w:rsid w:val="00B10679"/>
    <w:rsid w:val="00B117A6"/>
    <w:rsid w:val="00B119E7"/>
    <w:rsid w:val="00B1440A"/>
    <w:rsid w:val="00B23762"/>
    <w:rsid w:val="00B257AA"/>
    <w:rsid w:val="00B25943"/>
    <w:rsid w:val="00B32CFD"/>
    <w:rsid w:val="00B339ED"/>
    <w:rsid w:val="00B34B03"/>
    <w:rsid w:val="00B3525B"/>
    <w:rsid w:val="00B35A87"/>
    <w:rsid w:val="00B42889"/>
    <w:rsid w:val="00B43B81"/>
    <w:rsid w:val="00B50357"/>
    <w:rsid w:val="00B50476"/>
    <w:rsid w:val="00B52A79"/>
    <w:rsid w:val="00B57C05"/>
    <w:rsid w:val="00B57D91"/>
    <w:rsid w:val="00B619F7"/>
    <w:rsid w:val="00B63743"/>
    <w:rsid w:val="00B63BC4"/>
    <w:rsid w:val="00B66247"/>
    <w:rsid w:val="00B7420E"/>
    <w:rsid w:val="00B74E07"/>
    <w:rsid w:val="00B801FF"/>
    <w:rsid w:val="00B80FC4"/>
    <w:rsid w:val="00B821F4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265"/>
    <w:rsid w:val="00BD549C"/>
    <w:rsid w:val="00BD79B6"/>
    <w:rsid w:val="00BE22DE"/>
    <w:rsid w:val="00BE58A6"/>
    <w:rsid w:val="00BE6971"/>
    <w:rsid w:val="00BE7AC5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1777"/>
    <w:rsid w:val="00C2218F"/>
    <w:rsid w:val="00C2573B"/>
    <w:rsid w:val="00C27436"/>
    <w:rsid w:val="00C275E1"/>
    <w:rsid w:val="00C3326D"/>
    <w:rsid w:val="00C42482"/>
    <w:rsid w:val="00C44B19"/>
    <w:rsid w:val="00C50B55"/>
    <w:rsid w:val="00C50E6B"/>
    <w:rsid w:val="00C51716"/>
    <w:rsid w:val="00C54293"/>
    <w:rsid w:val="00C5517A"/>
    <w:rsid w:val="00C5570A"/>
    <w:rsid w:val="00C56193"/>
    <w:rsid w:val="00C56B1E"/>
    <w:rsid w:val="00C57875"/>
    <w:rsid w:val="00C62707"/>
    <w:rsid w:val="00C63164"/>
    <w:rsid w:val="00C678EF"/>
    <w:rsid w:val="00C74B5F"/>
    <w:rsid w:val="00C76EB7"/>
    <w:rsid w:val="00C81525"/>
    <w:rsid w:val="00C81BF2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2D1F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0F9"/>
    <w:rsid w:val="00CE324B"/>
    <w:rsid w:val="00CE352D"/>
    <w:rsid w:val="00CE3BB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51A"/>
    <w:rsid w:val="00D20903"/>
    <w:rsid w:val="00D22976"/>
    <w:rsid w:val="00D24BB7"/>
    <w:rsid w:val="00D26725"/>
    <w:rsid w:val="00D30A14"/>
    <w:rsid w:val="00D31514"/>
    <w:rsid w:val="00D315C8"/>
    <w:rsid w:val="00D31A70"/>
    <w:rsid w:val="00D40BBF"/>
    <w:rsid w:val="00D42D56"/>
    <w:rsid w:val="00D44ADE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0DF1"/>
    <w:rsid w:val="00D819C9"/>
    <w:rsid w:val="00D825BF"/>
    <w:rsid w:val="00D82CB0"/>
    <w:rsid w:val="00D84C9B"/>
    <w:rsid w:val="00D863D4"/>
    <w:rsid w:val="00D86AFC"/>
    <w:rsid w:val="00D8728B"/>
    <w:rsid w:val="00D873C8"/>
    <w:rsid w:val="00D91282"/>
    <w:rsid w:val="00D91CC0"/>
    <w:rsid w:val="00D97A8A"/>
    <w:rsid w:val="00DA2901"/>
    <w:rsid w:val="00DA2F6E"/>
    <w:rsid w:val="00DA3E5F"/>
    <w:rsid w:val="00DA475C"/>
    <w:rsid w:val="00DB1598"/>
    <w:rsid w:val="00DB1770"/>
    <w:rsid w:val="00DB546B"/>
    <w:rsid w:val="00DC1607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7A7E"/>
    <w:rsid w:val="00DF1526"/>
    <w:rsid w:val="00DF1FA2"/>
    <w:rsid w:val="00DF35CC"/>
    <w:rsid w:val="00DF7F6F"/>
    <w:rsid w:val="00E008AA"/>
    <w:rsid w:val="00E0444D"/>
    <w:rsid w:val="00E1149A"/>
    <w:rsid w:val="00E13355"/>
    <w:rsid w:val="00E148D7"/>
    <w:rsid w:val="00E16E39"/>
    <w:rsid w:val="00E22948"/>
    <w:rsid w:val="00E2771F"/>
    <w:rsid w:val="00E27A20"/>
    <w:rsid w:val="00E34292"/>
    <w:rsid w:val="00E364E6"/>
    <w:rsid w:val="00E37214"/>
    <w:rsid w:val="00E41F6A"/>
    <w:rsid w:val="00E43867"/>
    <w:rsid w:val="00E45CD7"/>
    <w:rsid w:val="00E466F1"/>
    <w:rsid w:val="00E478B0"/>
    <w:rsid w:val="00E47D0C"/>
    <w:rsid w:val="00E5054C"/>
    <w:rsid w:val="00E53AE2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C78E5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23BF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68C"/>
    <w:rsid w:val="00F70BA3"/>
    <w:rsid w:val="00F721A8"/>
    <w:rsid w:val="00F72DEF"/>
    <w:rsid w:val="00F80647"/>
    <w:rsid w:val="00F8173C"/>
    <w:rsid w:val="00F84286"/>
    <w:rsid w:val="00F85407"/>
    <w:rsid w:val="00F859B1"/>
    <w:rsid w:val="00F872D6"/>
    <w:rsid w:val="00F90F04"/>
    <w:rsid w:val="00F939CB"/>
    <w:rsid w:val="00F94809"/>
    <w:rsid w:val="00FA3D88"/>
    <w:rsid w:val="00FA65AE"/>
    <w:rsid w:val="00FB69BC"/>
    <w:rsid w:val="00FC0292"/>
    <w:rsid w:val="00FC2F67"/>
    <w:rsid w:val="00FC3CE9"/>
    <w:rsid w:val="00FC3DF0"/>
    <w:rsid w:val="00FC7059"/>
    <w:rsid w:val="00FD4401"/>
    <w:rsid w:val="00FD744A"/>
    <w:rsid w:val="00FE1AFD"/>
    <w:rsid w:val="00FE2991"/>
    <w:rsid w:val="00FE2A58"/>
    <w:rsid w:val="00FE5865"/>
    <w:rsid w:val="00FE66AF"/>
    <w:rsid w:val="00FF1A66"/>
    <w:rsid w:val="00FF1F85"/>
    <w:rsid w:val="00FF2D64"/>
    <w:rsid w:val="00FF55E9"/>
    <w:rsid w:val="00FF6B42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04AC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0DDC"/>
    <w:rPr>
      <w:rFonts w:cs="Times New Roman"/>
    </w:rPr>
  </w:style>
  <w:style w:type="paragraph" w:styleId="a8">
    <w:name w:val="footer"/>
    <w:basedOn w:val="a"/>
    <w:link w:val="a9"/>
    <w:uiPriority w:val="99"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0DD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1A1F8A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rsid w:val="001A1F8A"/>
    <w:rPr>
      <w:rFonts w:cs="Times New Roman"/>
      <w:vertAlign w:val="superscript"/>
    </w:rPr>
  </w:style>
  <w:style w:type="character" w:customStyle="1" w:styleId="r">
    <w:name w:val="r"/>
    <w:basedOn w:val="a0"/>
    <w:uiPriority w:val="99"/>
    <w:rsid w:val="0027613B"/>
    <w:rPr>
      <w:rFonts w:cs="Times New Roman"/>
    </w:rPr>
  </w:style>
  <w:style w:type="paragraph" w:customStyle="1" w:styleId="ConsNormal">
    <w:name w:val="Con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uiPriority w:val="99"/>
    <w:rsid w:val="009A1965"/>
    <w:rPr>
      <w:rFonts w:cs="Times New Roman"/>
    </w:rPr>
  </w:style>
  <w:style w:type="paragraph" w:customStyle="1" w:styleId="ConsPlusNormal">
    <w:name w:val="ConsPlusNormal"/>
    <w:uiPriority w:val="99"/>
    <w:rsid w:val="009A1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Title"/>
    <w:basedOn w:val="a"/>
    <w:link w:val="af1"/>
    <w:uiPriority w:val="99"/>
    <w:qFormat/>
    <w:rsid w:val="009A196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A19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">
    <w:name w:val="f"/>
    <w:basedOn w:val="a0"/>
    <w:uiPriority w:val="99"/>
    <w:rsid w:val="009A1965"/>
    <w:rPr>
      <w:rFonts w:cs="Times New Roman"/>
    </w:rPr>
  </w:style>
  <w:style w:type="character" w:styleId="af2">
    <w:name w:val="Strong"/>
    <w:basedOn w:val="a0"/>
    <w:uiPriority w:val="99"/>
    <w:qFormat/>
    <w:rsid w:val="009A1965"/>
    <w:rPr>
      <w:rFonts w:cs="Times New Roman"/>
      <w:b/>
      <w:bCs/>
    </w:rPr>
  </w:style>
  <w:style w:type="character" w:customStyle="1" w:styleId="diffins">
    <w:name w:val="diff_ins"/>
    <w:basedOn w:val="a0"/>
    <w:uiPriority w:val="99"/>
    <w:rsid w:val="00C9180D"/>
    <w:rPr>
      <w:rFonts w:cs="Times New Roman"/>
    </w:rPr>
  </w:style>
  <w:style w:type="character" w:customStyle="1" w:styleId="u">
    <w:name w:val="u"/>
    <w:basedOn w:val="a0"/>
    <w:uiPriority w:val="99"/>
    <w:rsid w:val="00C9180D"/>
    <w:rPr>
      <w:rFonts w:cs="Times New Roman"/>
    </w:rPr>
  </w:style>
  <w:style w:type="character" w:customStyle="1" w:styleId="blk">
    <w:name w:val="blk"/>
    <w:basedOn w:val="a0"/>
    <w:uiPriority w:val="99"/>
    <w:rsid w:val="00900A2C"/>
    <w:rPr>
      <w:rFonts w:cs="Times New Roman"/>
    </w:rPr>
  </w:style>
  <w:style w:type="character" w:customStyle="1" w:styleId="epm">
    <w:name w:val="epm"/>
    <w:basedOn w:val="a0"/>
    <w:uiPriority w:val="99"/>
    <w:rsid w:val="008F47F1"/>
    <w:rPr>
      <w:rFonts w:cs="Times New Roman"/>
    </w:rPr>
  </w:style>
  <w:style w:type="table" w:styleId="af3">
    <w:name w:val="Table Grid"/>
    <w:basedOn w:val="a1"/>
    <w:uiPriority w:val="99"/>
    <w:rsid w:val="0047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7D18B8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11"/>
    <w:uiPriority w:val="99"/>
    <w:locked/>
    <w:rsid w:val="009A1E8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uiPriority w:val="99"/>
    <w:rsid w:val="009A1E8B"/>
    <w:pPr>
      <w:widowControl w:val="0"/>
      <w:shd w:val="clear" w:color="auto" w:fill="FFFFFF"/>
      <w:spacing w:after="180" w:line="240" w:lineRule="atLeast"/>
      <w:jc w:val="right"/>
    </w:pPr>
    <w:rPr>
      <w:rFonts w:ascii="Times New Roman" w:eastAsia="Times New Roman" w:hAnsi="Times New Roman"/>
      <w:spacing w:val="1"/>
      <w:sz w:val="25"/>
      <w:szCs w:val="25"/>
    </w:rPr>
  </w:style>
  <w:style w:type="paragraph" w:styleId="af6">
    <w:name w:val="Document Map"/>
    <w:basedOn w:val="a"/>
    <w:link w:val="af7"/>
    <w:uiPriority w:val="99"/>
    <w:semiHidden/>
    <w:rsid w:val="007226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930A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744A4F59FC10631DCAD88FACAAD4A6DD5F52FB060C66E7D5F9CC3EAF6D82C723DFE8420E75F24F11F4AEDD53CD5AE04211064FB620BdFm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44A4F59FC10631DCAD88FACAAD4A6DD5F52FB060C66E7D5F9CC3EAF6D82C723DFE8420E65C21F11F4AEDD53CD5AE04211064FB620BdFm0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744A4F59FC10631DCAD88FACAAD4A6DD5F52FB060C66E7D5F9CC3EAF6D82C723DFE8420E65C22F11F4AEDD53CD5AE04211064FB620BdFm0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CAFC8509E820B131F7FA7AB4BDF4FB373C2358A0679D828741BB29ED06F9981C5A5777070B1CCB02D9D741EF58133A11AFA486530596DFx5z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18</cp:revision>
  <cp:lastPrinted>2022-07-29T08:50:00Z</cp:lastPrinted>
  <dcterms:created xsi:type="dcterms:W3CDTF">2020-02-21T02:21:00Z</dcterms:created>
  <dcterms:modified xsi:type="dcterms:W3CDTF">2022-07-29T08:50:00Z</dcterms:modified>
</cp:coreProperties>
</file>