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46" w:rsidRDefault="001B3318" w:rsidP="00031C1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9359115"/>
      <w:r w:rsidRPr="001B331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2852057</wp:posOffset>
            </wp:positionH>
            <wp:positionV relativeFrom="paragraph">
              <wp:posOffset>-347073</wp:posOffset>
            </wp:positionV>
            <wp:extent cx="484052" cy="666206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746" w:rsidRDefault="00D33746" w:rsidP="00031C1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33746" w:rsidRPr="00462C59" w:rsidRDefault="00D33746" w:rsidP="00D33746">
      <w:pPr>
        <w:spacing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462C59">
        <w:rPr>
          <w:rFonts w:ascii="Times New Roman" w:hAnsi="Times New Roman" w:cs="Times New Roman"/>
          <w:caps/>
          <w:sz w:val="28"/>
          <w:szCs w:val="28"/>
        </w:rPr>
        <w:t>Администрация МАНЗЕНСКОГО СЕЛЬСОВЕТА</w:t>
      </w:r>
    </w:p>
    <w:p w:rsidR="00D33746" w:rsidRPr="00462C59" w:rsidRDefault="00D33746" w:rsidP="00D33746">
      <w:pPr>
        <w:spacing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462C59">
        <w:rPr>
          <w:rFonts w:ascii="Times New Roman" w:hAnsi="Times New Roman" w:cs="Times New Roman"/>
          <w:caps/>
          <w:sz w:val="28"/>
          <w:szCs w:val="28"/>
        </w:rPr>
        <w:t>БОГУЧАНСКОГО РАЙОНА</w:t>
      </w:r>
    </w:p>
    <w:p w:rsidR="00D33746" w:rsidRPr="00462C59" w:rsidRDefault="00D33746" w:rsidP="00D33746">
      <w:pPr>
        <w:spacing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462C59">
        <w:rPr>
          <w:rFonts w:ascii="Times New Roman" w:hAnsi="Times New Roman" w:cs="Times New Roman"/>
          <w:caps/>
          <w:sz w:val="28"/>
          <w:szCs w:val="28"/>
        </w:rPr>
        <w:t>КРАСНОЯРСКОГО КРАЯ</w:t>
      </w:r>
    </w:p>
    <w:p w:rsidR="00D33746" w:rsidRPr="00462C59" w:rsidRDefault="00D33746" w:rsidP="00D33746">
      <w:pPr>
        <w:tabs>
          <w:tab w:val="left" w:pos="7530"/>
          <w:tab w:val="left" w:pos="8445"/>
        </w:tabs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462C59">
        <w:rPr>
          <w:rFonts w:ascii="Times New Roman" w:hAnsi="Times New Roman" w:cs="Times New Roman"/>
          <w:caps/>
          <w:sz w:val="28"/>
          <w:szCs w:val="28"/>
        </w:rPr>
        <w:tab/>
      </w:r>
      <w:r w:rsidRPr="00462C59">
        <w:rPr>
          <w:rFonts w:ascii="Times New Roman" w:hAnsi="Times New Roman" w:cs="Times New Roman"/>
          <w:caps/>
          <w:sz w:val="28"/>
          <w:szCs w:val="28"/>
        </w:rPr>
        <w:tab/>
      </w:r>
    </w:p>
    <w:p w:rsidR="00D33746" w:rsidRPr="00462C59" w:rsidRDefault="00D33746" w:rsidP="00D33746">
      <w:pPr>
        <w:tabs>
          <w:tab w:val="center" w:pos="5040"/>
          <w:tab w:val="left" w:pos="8670"/>
        </w:tabs>
        <w:spacing w:line="240" w:lineRule="auto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462C59">
        <w:rPr>
          <w:rFonts w:ascii="Times New Roman" w:hAnsi="Times New Roman" w:cs="Times New Roman"/>
          <w:caps/>
          <w:sz w:val="28"/>
          <w:szCs w:val="28"/>
        </w:rPr>
        <w:tab/>
        <w:t xml:space="preserve">ПОСТАНОВЛЕНИЕ                     </w:t>
      </w:r>
    </w:p>
    <w:p w:rsidR="00D33746" w:rsidRPr="00462C59" w:rsidRDefault="001B3318" w:rsidP="00D33746">
      <w:pPr>
        <w:tabs>
          <w:tab w:val="center" w:pos="5040"/>
          <w:tab w:val="left" w:pos="8670"/>
        </w:tabs>
        <w:spacing w:line="240" w:lineRule="auto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19.06.2024</w:t>
      </w:r>
      <w:r w:rsidR="00D33746" w:rsidRPr="00462C59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</w:t>
      </w:r>
      <w:r w:rsidR="00D33746" w:rsidRPr="00462C59">
        <w:rPr>
          <w:rFonts w:ascii="Times New Roman" w:hAnsi="Times New Roman" w:cs="Times New Roman"/>
          <w:sz w:val="28"/>
          <w:szCs w:val="28"/>
        </w:rPr>
        <w:t xml:space="preserve">п.Манзя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33</w:t>
      </w:r>
      <w:r w:rsidR="00D33746" w:rsidRPr="00462C59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D33746" w:rsidRPr="00462C59" w:rsidRDefault="00D33746" w:rsidP="00D33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59">
        <w:rPr>
          <w:rFonts w:ascii="Times New Roman" w:hAnsi="Times New Roman" w:cs="Times New Roman"/>
          <w:sz w:val="28"/>
          <w:szCs w:val="28"/>
        </w:rPr>
        <w:t>Об актуализации   схемы теплоснабжения</w:t>
      </w:r>
    </w:p>
    <w:p w:rsidR="00D33746" w:rsidRPr="00462C59" w:rsidRDefault="00D33746" w:rsidP="00D33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59">
        <w:rPr>
          <w:rFonts w:ascii="Times New Roman" w:hAnsi="Times New Roman" w:cs="Times New Roman"/>
          <w:sz w:val="28"/>
          <w:szCs w:val="28"/>
        </w:rPr>
        <w:t>муниципального образования Манзенский сельсовет</w:t>
      </w:r>
    </w:p>
    <w:p w:rsidR="00D33746" w:rsidRPr="00462C59" w:rsidRDefault="00D33746" w:rsidP="00D33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C59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D33746" w:rsidRPr="00462C59" w:rsidRDefault="00D33746" w:rsidP="00D33746">
      <w:pPr>
        <w:rPr>
          <w:rFonts w:ascii="Times New Roman" w:hAnsi="Times New Roman" w:cs="Times New Roman"/>
          <w:caps/>
          <w:sz w:val="28"/>
          <w:szCs w:val="28"/>
        </w:rPr>
      </w:pPr>
    </w:p>
    <w:p w:rsidR="00D33746" w:rsidRPr="00462C59" w:rsidRDefault="00D33746" w:rsidP="00D337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746" w:rsidRPr="00462C59" w:rsidRDefault="00D33746" w:rsidP="00D3374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59">
        <w:rPr>
          <w:rFonts w:ascii="Times New Roman" w:hAnsi="Times New Roman" w:cs="Times New Roman"/>
          <w:sz w:val="28"/>
          <w:szCs w:val="28"/>
        </w:rPr>
        <w:t>Во исполнение требований статей 6, 29 Федерального закона от 27.07.2010г. № 190-ФЗ «О теплоснабжении», п. 22  Требований к  порядку  разработки схем теплоснабжения, утвержденных  постановлением  Правительств РФ  от  22.02.2012 г. № 154, руководствуясь статьей  7 Устава Манзенского  сельсовета ПОСТАНОВЛЯЮ :</w:t>
      </w:r>
    </w:p>
    <w:p w:rsidR="00D33746" w:rsidRPr="00462C59" w:rsidRDefault="00D33746" w:rsidP="00D33746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59">
        <w:rPr>
          <w:rFonts w:ascii="Times New Roman" w:hAnsi="Times New Roman" w:cs="Times New Roman"/>
          <w:sz w:val="28"/>
          <w:szCs w:val="28"/>
        </w:rPr>
        <w:t>Утвердить актуализированную  схему теплоснабжения муниципального образования Манзенский  сельсовет  Богучанского района Красноярского края, согласно приложения.</w:t>
      </w:r>
    </w:p>
    <w:p w:rsidR="00D33746" w:rsidRPr="00462C59" w:rsidRDefault="00D33746" w:rsidP="00D33746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59">
        <w:rPr>
          <w:rFonts w:ascii="Times New Roman" w:hAnsi="Times New Roman" w:cs="Times New Roman"/>
          <w:sz w:val="28"/>
          <w:szCs w:val="28"/>
        </w:rPr>
        <w:t>Определить теплоснабжающей организацией муниципального образования   Манзенский  сельсовет  Богучанского  района  Красноярского  края  ООО «ТеплоСервис»  .</w:t>
      </w:r>
    </w:p>
    <w:p w:rsidR="00D33746" w:rsidRPr="00462C59" w:rsidRDefault="00D33746" w:rsidP="00D33746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59">
        <w:rPr>
          <w:rFonts w:ascii="Times New Roman" w:hAnsi="Times New Roman" w:cs="Times New Roman"/>
          <w:sz w:val="28"/>
          <w:szCs w:val="28"/>
        </w:rPr>
        <w:t>Определить единой теплоснабжающей организацией  ООО «ТеплоСервис».</w:t>
      </w:r>
    </w:p>
    <w:p w:rsidR="00D33746" w:rsidRPr="00462C59" w:rsidRDefault="00D33746" w:rsidP="00D33746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59">
        <w:rPr>
          <w:rFonts w:ascii="Times New Roman" w:hAnsi="Times New Roman" w:cs="Times New Roman"/>
          <w:sz w:val="28"/>
          <w:szCs w:val="28"/>
        </w:rPr>
        <w:t>Контроль за  исполнением  Постановления оставляю  за собой .</w:t>
      </w:r>
    </w:p>
    <w:p w:rsidR="00D33746" w:rsidRPr="00462C59" w:rsidRDefault="00D33746" w:rsidP="00D33746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59"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«Манзенский вестник»  и разместить на официальном сайте.</w:t>
      </w:r>
    </w:p>
    <w:p w:rsidR="00D33746" w:rsidRPr="00462C59" w:rsidRDefault="00D33746" w:rsidP="00D33746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C5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D33746" w:rsidRPr="00462C59" w:rsidRDefault="00D33746" w:rsidP="00D33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746" w:rsidRPr="00462C59" w:rsidRDefault="00D33746" w:rsidP="00D33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746" w:rsidRPr="00462C59" w:rsidRDefault="00D33746" w:rsidP="00D33746">
      <w:pPr>
        <w:jc w:val="both"/>
        <w:rPr>
          <w:rFonts w:ascii="Times New Roman" w:hAnsi="Times New Roman" w:cs="Times New Roman"/>
          <w:sz w:val="28"/>
          <w:szCs w:val="28"/>
        </w:rPr>
      </w:pPr>
      <w:r w:rsidRPr="00462C59">
        <w:rPr>
          <w:rFonts w:ascii="Times New Roman" w:hAnsi="Times New Roman" w:cs="Times New Roman"/>
          <w:sz w:val="28"/>
          <w:szCs w:val="28"/>
        </w:rPr>
        <w:t>Глава  Манзенского  сельсовета                                                             Т.Т.Мацур</w:t>
      </w:r>
    </w:p>
    <w:p w:rsidR="00D33746" w:rsidRDefault="00D33746" w:rsidP="001B33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B3318" w:rsidRDefault="001B3318" w:rsidP="001B33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B3318" w:rsidRPr="001B3318" w:rsidRDefault="001B3318" w:rsidP="001B33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3746" w:rsidRDefault="00D33746" w:rsidP="00031C1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33746" w:rsidRDefault="00D33746" w:rsidP="00031C1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1C14" w:rsidRDefault="00031C14" w:rsidP="00031C1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26484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031C14" w:rsidRPr="00026484" w:rsidRDefault="00031C14" w:rsidP="00031C1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Ма</w:t>
      </w:r>
      <w:r w:rsidR="001B3318">
        <w:rPr>
          <w:rFonts w:ascii="Times New Roman" w:hAnsi="Times New Roman" w:cs="Times New Roman"/>
          <w:sz w:val="24"/>
          <w:szCs w:val="24"/>
        </w:rPr>
        <w:t>нзенского сельсовета от  19.06.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07F04">
        <w:rPr>
          <w:rFonts w:ascii="Times New Roman" w:hAnsi="Times New Roman" w:cs="Times New Roman"/>
          <w:sz w:val="24"/>
          <w:szCs w:val="24"/>
        </w:rPr>
        <w:t xml:space="preserve">4 </w:t>
      </w:r>
      <w:r w:rsidR="001B3318">
        <w:rPr>
          <w:rFonts w:ascii="Times New Roman" w:hAnsi="Times New Roman" w:cs="Times New Roman"/>
          <w:sz w:val="24"/>
          <w:szCs w:val="24"/>
        </w:rPr>
        <w:t xml:space="preserve"> №  33-П</w:t>
      </w:r>
    </w:p>
    <w:p w:rsidR="00031C14" w:rsidRPr="00026484" w:rsidRDefault="00031C14" w:rsidP="00031C1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68375F" w:rsidRDefault="0068375F" w:rsidP="002652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375F" w:rsidRDefault="0068375F" w:rsidP="002652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375F" w:rsidRDefault="0068375F" w:rsidP="002652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375F" w:rsidRDefault="0068375F" w:rsidP="002652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375F" w:rsidRDefault="0068375F" w:rsidP="002652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375F" w:rsidRDefault="0068375F" w:rsidP="002652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41DE" w:rsidRDefault="00BF41DE" w:rsidP="002652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C14" w:rsidRPr="00265212" w:rsidRDefault="00031C14" w:rsidP="00031C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212">
        <w:rPr>
          <w:rFonts w:ascii="Times New Roman" w:hAnsi="Times New Roman" w:cs="Times New Roman"/>
          <w:b/>
          <w:bCs/>
          <w:sz w:val="32"/>
          <w:szCs w:val="32"/>
        </w:rPr>
        <w:t xml:space="preserve">СХЕМА ТЕПЛОСНАБЖЕНИЯ </w:t>
      </w:r>
      <w:r>
        <w:rPr>
          <w:rFonts w:ascii="Times New Roman" w:hAnsi="Times New Roman" w:cs="Times New Roman"/>
          <w:b/>
          <w:bCs/>
          <w:sz w:val="32"/>
          <w:szCs w:val="32"/>
        </w:rPr>
        <w:t>МАНЗЕНСКОГО</w:t>
      </w:r>
      <w:r w:rsidRPr="00265212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</w:p>
    <w:p w:rsidR="00031C14" w:rsidRPr="00265212" w:rsidRDefault="00031C14" w:rsidP="00031C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212">
        <w:rPr>
          <w:rFonts w:ascii="Times New Roman" w:hAnsi="Times New Roman" w:cs="Times New Roman"/>
          <w:b/>
          <w:bCs/>
          <w:sz w:val="32"/>
          <w:szCs w:val="32"/>
        </w:rPr>
        <w:t>БОГУЧАНСКОГО РАЙОНА</w:t>
      </w:r>
    </w:p>
    <w:p w:rsidR="00031C14" w:rsidRPr="00265212" w:rsidRDefault="00031C14" w:rsidP="00031C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212">
        <w:rPr>
          <w:rFonts w:ascii="Times New Roman" w:hAnsi="Times New Roman" w:cs="Times New Roman"/>
          <w:b/>
          <w:bCs/>
          <w:sz w:val="32"/>
          <w:szCs w:val="32"/>
        </w:rPr>
        <w:t>НА ПЕРИОД С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10CA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A5599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года </w:t>
      </w:r>
      <w:r w:rsidRPr="00265212">
        <w:rPr>
          <w:rFonts w:ascii="Times New Roman" w:hAnsi="Times New Roman" w:cs="Times New Roman"/>
          <w:b/>
          <w:bCs/>
          <w:sz w:val="32"/>
          <w:szCs w:val="32"/>
        </w:rPr>
        <w:t>ДО 20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15378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2652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года </w:t>
      </w:r>
      <w:r w:rsidRPr="002652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31C14" w:rsidRPr="00265212" w:rsidRDefault="00031C14" w:rsidP="00031C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212">
        <w:rPr>
          <w:rFonts w:ascii="Times New Roman" w:hAnsi="Times New Roman" w:cs="Times New Roman"/>
          <w:b/>
          <w:bCs/>
          <w:sz w:val="32"/>
          <w:szCs w:val="32"/>
        </w:rPr>
        <w:t>АКТУАЛИЗАЦИЯ НА 202</w:t>
      </w:r>
      <w:r w:rsidR="00B1537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2652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год</w:t>
      </w:r>
      <w:r w:rsidRPr="0026521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31C14" w:rsidRPr="00265212" w:rsidRDefault="00031C14" w:rsidP="00031C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1C14" w:rsidRPr="00265212" w:rsidRDefault="00031C14" w:rsidP="00031C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212">
        <w:rPr>
          <w:rFonts w:ascii="Times New Roman" w:hAnsi="Times New Roman" w:cs="Times New Roman"/>
          <w:b/>
          <w:bCs/>
          <w:sz w:val="32"/>
          <w:szCs w:val="32"/>
        </w:rPr>
        <w:t>УТВЕРЖДАЕМАЯ ЧАСТЬ</w:t>
      </w:r>
    </w:p>
    <w:p w:rsidR="00597490" w:rsidRDefault="00597490" w:rsidP="003C04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90" w:rsidRDefault="00597490" w:rsidP="003C04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90" w:rsidRDefault="00597490" w:rsidP="003C04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90" w:rsidRDefault="00597490" w:rsidP="003C04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90" w:rsidRDefault="00597490" w:rsidP="003C04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90" w:rsidRDefault="00597490" w:rsidP="003C04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90" w:rsidRDefault="00597490" w:rsidP="003C04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75F" w:rsidRDefault="0068375F" w:rsidP="003C04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75F" w:rsidRDefault="0068375F" w:rsidP="003C04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75F" w:rsidRDefault="0068375F" w:rsidP="003C04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90" w:rsidRDefault="00597490" w:rsidP="003C04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490" w:rsidRDefault="00597490" w:rsidP="006837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040A" w:rsidRPr="003C040A" w:rsidRDefault="001B1BF6" w:rsidP="003C040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tbl>
      <w:tblPr>
        <w:tblStyle w:val="a8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90"/>
        <w:gridCol w:w="553"/>
      </w:tblGrid>
      <w:tr w:rsidR="00BF41DE" w:rsidTr="006860C6">
        <w:trPr>
          <w:trHeight w:val="282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Раздел 1 "Показатели существующего и перспективного спроса на тепловую энергию (мощность) и теплоноситель в установленных границах территории п</w:t>
            </w:r>
            <w:r>
              <w:rPr>
                <w:sz w:val="24"/>
                <w:szCs w:val="24"/>
              </w:rPr>
              <w:t>.</w:t>
            </w:r>
            <w:r w:rsidRPr="001515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Манзя………..</w:t>
            </w:r>
          </w:p>
        </w:tc>
        <w:tc>
          <w:tcPr>
            <w:tcW w:w="553" w:type="dxa"/>
          </w:tcPr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264BB">
              <w:rPr>
                <w:sz w:val="24"/>
                <w:szCs w:val="24"/>
              </w:rPr>
              <w:t>7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pStyle w:val="aa"/>
              <w:numPr>
                <w:ilvl w:val="1"/>
                <w:numId w:val="3"/>
              </w:numPr>
              <w:spacing w:line="276" w:lineRule="auto"/>
              <w:ind w:left="-102"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</w:t>
            </w:r>
            <w:r>
              <w:rPr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553" w:type="dxa"/>
          </w:tcPr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41DE" w:rsidTr="006860C6">
        <w:trPr>
          <w:trHeight w:val="282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left="-113"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>
              <w:rPr>
                <w:sz w:val="24"/>
                <w:szCs w:val="24"/>
              </w:rPr>
              <w:t>…………………………………………...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41DE" w:rsidTr="006860C6">
        <w:trPr>
          <w:trHeight w:val="282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pStyle w:val="aa"/>
              <w:spacing w:line="276" w:lineRule="auto"/>
              <w:ind w:left="-113" w:firstLine="596"/>
              <w:jc w:val="both"/>
              <w:rPr>
                <w:bCs/>
                <w:sz w:val="24"/>
                <w:szCs w:val="24"/>
              </w:rPr>
            </w:pPr>
            <w:r w:rsidRPr="0015156C">
              <w:rPr>
                <w:bCs/>
                <w:sz w:val="24"/>
                <w:szCs w:val="24"/>
              </w:rPr>
    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4C3D32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tabs>
                <w:tab w:val="left" w:pos="720"/>
              </w:tabs>
              <w:spacing w:line="276" w:lineRule="auto"/>
              <w:ind w:left="-113" w:firstLine="596"/>
              <w:jc w:val="both"/>
              <w:rPr>
                <w:bCs/>
                <w:sz w:val="24"/>
                <w:szCs w:val="24"/>
              </w:rPr>
            </w:pPr>
            <w:r w:rsidRPr="0015156C">
              <w:rPr>
                <w:bCs/>
                <w:sz w:val="24"/>
                <w:szCs w:val="24"/>
              </w:rPr>
              <w:t>1.4.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>
              <w:rPr>
                <w:bCs/>
                <w:sz w:val="24"/>
                <w:szCs w:val="24"/>
              </w:rPr>
              <w:t>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056369" w:rsidP="00056369">
            <w:pPr>
              <w:tabs>
                <w:tab w:val="center" w:pos="16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9</w:t>
            </w:r>
          </w:p>
        </w:tc>
      </w:tr>
      <w:tr w:rsidR="00BF41DE" w:rsidTr="006860C6">
        <w:trPr>
          <w:trHeight w:val="282"/>
          <w:jc w:val="center"/>
        </w:trPr>
        <w:tc>
          <w:tcPr>
            <w:tcW w:w="9790" w:type="dxa"/>
          </w:tcPr>
          <w:p w:rsidR="00BF41DE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 2 </w:t>
            </w:r>
            <w:r w:rsidRPr="0015156C">
              <w:rPr>
                <w:sz w:val="24"/>
                <w:szCs w:val="24"/>
              </w:rPr>
              <w:t>Существующие и перспективные балансы тепловой мощности источников тепловой энергии и тепловой нагрузки потребителей</w:t>
            </w:r>
            <w:r>
              <w:rPr>
                <w:sz w:val="24"/>
                <w:szCs w:val="24"/>
              </w:rPr>
              <w:t>…………………………………............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056369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2.1. Описание существующих и перспективных зон действия централизованных систем теплоснабжения и источников тепловой энергии</w:t>
            </w:r>
            <w:r>
              <w:rPr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F41DE" w:rsidTr="006860C6">
        <w:trPr>
          <w:trHeight w:val="282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2.2. Описание существующих и перспективных зон действия индивидуальных источников тепловой энергии</w:t>
            </w:r>
            <w:r>
              <w:rPr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F41DE" w:rsidTr="006860C6">
        <w:trPr>
          <w:trHeight w:val="282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056369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 xml:space="preserve"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с указанием величины тепловой нагрузки для </w:t>
            </w:r>
            <w:r>
              <w:rPr>
                <w:sz w:val="24"/>
                <w:szCs w:val="24"/>
              </w:rPr>
              <w:t>потребителей каждого поселения…………………………………………………………….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F41DE" w:rsidTr="006860C6">
        <w:trPr>
          <w:trHeight w:val="282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2.5. Радиус эффективного теплоснабжения</w:t>
            </w:r>
            <w:r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553" w:type="dxa"/>
          </w:tcPr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F41DE" w:rsidTr="006860C6">
        <w:trPr>
          <w:trHeight w:val="282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Раздел 3 Существующие и перспективные балансы теплоносителя</w:t>
            </w: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553" w:type="dxa"/>
          </w:tcPr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tabs>
                <w:tab w:val="left" w:pos="460"/>
              </w:tabs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3.1.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и максимального потребления теплоносителя теплопотребляющими установками потребителей</w:t>
            </w:r>
            <w:r>
              <w:rPr>
                <w:sz w:val="24"/>
                <w:szCs w:val="24"/>
              </w:rPr>
              <w:t>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F41DE" w:rsidTr="006860C6">
        <w:trPr>
          <w:trHeight w:val="282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Раздел 4 Основные положения мастер-плана развити</w:t>
            </w:r>
            <w:r>
              <w:rPr>
                <w:sz w:val="24"/>
                <w:szCs w:val="24"/>
              </w:rPr>
              <w:t>я систем теплоснабжения п.Манзя</w:t>
            </w:r>
          </w:p>
        </w:tc>
        <w:tc>
          <w:tcPr>
            <w:tcW w:w="553" w:type="dxa"/>
          </w:tcPr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F41DE" w:rsidTr="006860C6">
        <w:trPr>
          <w:trHeight w:val="282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4.1 Описание сценариев развития теплоснабжения п</w:t>
            </w:r>
            <w:r>
              <w:rPr>
                <w:sz w:val="24"/>
                <w:szCs w:val="24"/>
              </w:rPr>
              <w:t>.</w:t>
            </w:r>
            <w:r w:rsidRPr="001515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Манзя……………………………</w:t>
            </w:r>
          </w:p>
        </w:tc>
        <w:tc>
          <w:tcPr>
            <w:tcW w:w="553" w:type="dxa"/>
          </w:tcPr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F41DE" w:rsidTr="006860C6">
        <w:trPr>
          <w:trHeight w:val="491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</w:pPr>
            <w:r w:rsidRPr="0015156C">
              <w:t>4.2. Обоснование выбора приоритетного сценария развития теплоснабжения п</w:t>
            </w:r>
            <w:r>
              <w:t>.</w:t>
            </w:r>
            <w:r w:rsidRPr="0015156C">
              <w:t xml:space="preserve"> </w:t>
            </w:r>
            <w:r>
              <w:t>Манзя</w:t>
            </w:r>
            <w:r w:rsidRPr="0015156C">
              <w:t>.</w:t>
            </w:r>
            <w:r>
              <w:t>.</w:t>
            </w:r>
          </w:p>
        </w:tc>
        <w:tc>
          <w:tcPr>
            <w:tcW w:w="553" w:type="dxa"/>
          </w:tcPr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lastRenderedPageBreak/>
              <w:t>Раздел 5 Предложения по строительству, реконструкции, техническому перевооружению и (или) модернизации источников тепловой энергии</w:t>
            </w:r>
            <w:r>
              <w:rPr>
                <w:sz w:val="24"/>
                <w:szCs w:val="24"/>
              </w:rPr>
              <w:t>……………………...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5.1. Предложения по строительству источников тепловой энергии, обеспечивающих перспективную тепловую нагрузку на осваиваемых территориях п</w:t>
            </w:r>
            <w:r>
              <w:rPr>
                <w:sz w:val="24"/>
                <w:szCs w:val="24"/>
              </w:rPr>
              <w:t>. Манзя 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>
              <w:rPr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>
              <w:rPr>
                <w:sz w:val="24"/>
                <w:szCs w:val="24"/>
              </w:rPr>
              <w:t>…………………………………………………………………………………….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>
              <w:rPr>
                <w:sz w:val="24"/>
                <w:szCs w:val="24"/>
              </w:rPr>
              <w:t>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2</w:t>
            </w:r>
          </w:p>
        </w:tc>
      </w:tr>
      <w:tr w:rsidR="00BF41DE" w:rsidTr="006860C6">
        <w:trPr>
          <w:trHeight w:val="109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>
              <w:rPr>
                <w:sz w:val="24"/>
                <w:szCs w:val="24"/>
              </w:rPr>
              <w:t>…………………………………………...............................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2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2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4C3D32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5.8.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3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3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>
              <w:rPr>
                <w:sz w:val="24"/>
                <w:szCs w:val="24"/>
              </w:rPr>
              <w:t>……………………………………………………………………….........................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056369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4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Раздел 6 Предложения по строительству, реконструкци</w:t>
            </w:r>
            <w:r>
              <w:rPr>
                <w:sz w:val="24"/>
                <w:szCs w:val="24"/>
              </w:rPr>
              <w:t xml:space="preserve">и и (или) модернизации тепловых </w:t>
            </w:r>
            <w:r w:rsidRPr="0015156C">
              <w:rPr>
                <w:sz w:val="24"/>
                <w:szCs w:val="24"/>
              </w:rPr>
              <w:t>сетей</w:t>
            </w:r>
            <w:r>
              <w:rPr>
                <w:sz w:val="24"/>
                <w:szCs w:val="24"/>
              </w:rPr>
              <w:t>……………………………………………………………………………………...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056369" w:rsidP="00E84B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4BE0">
              <w:rPr>
                <w:sz w:val="24"/>
                <w:szCs w:val="24"/>
              </w:rPr>
              <w:t>5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color w:val="000000" w:themeColor="text1"/>
                <w:sz w:val="24"/>
                <w:szCs w:val="24"/>
              </w:rPr>
            </w:pPr>
            <w:r w:rsidRPr="0015156C">
              <w:rPr>
                <w:color w:val="000000" w:themeColor="text1"/>
                <w:sz w:val="24"/>
                <w:szCs w:val="24"/>
              </w:rPr>
              <w:t>6.1. 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>
              <w:rPr>
                <w:color w:val="000000" w:themeColor="text1"/>
                <w:sz w:val="24"/>
                <w:szCs w:val="24"/>
              </w:rPr>
              <w:t>………………………………………………………………………......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056369" w:rsidP="00E84B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4BE0">
              <w:rPr>
                <w:sz w:val="24"/>
                <w:szCs w:val="24"/>
              </w:rPr>
              <w:t>5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</w:pPr>
            <w:r w:rsidRPr="0015156C">
              <w:t>6.2. 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</w:t>
            </w:r>
            <w:r>
              <w:t>. Манзя ……………………………………………………………………………………………..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056369" w:rsidP="00E84B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4BE0">
              <w:rPr>
                <w:sz w:val="24"/>
                <w:szCs w:val="24"/>
              </w:rPr>
              <w:t>5</w:t>
            </w:r>
          </w:p>
        </w:tc>
      </w:tr>
      <w:tr w:rsidR="00BF41DE" w:rsidTr="006860C6">
        <w:trPr>
          <w:trHeight w:val="122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</w:pPr>
            <w:r w:rsidRPr="0015156C">
              <w:lastRenderedPageBreak/>
              <w:t>6.3. 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>
              <w:t>……………………………………………………............................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056369" w:rsidP="00E84B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4BE0">
              <w:rPr>
                <w:sz w:val="24"/>
                <w:szCs w:val="24"/>
              </w:rPr>
              <w:t>5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</w:pPr>
            <w:r w:rsidRPr="0015156C">
              <w:t>6.4. 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    </w:r>
            <w:r>
              <w:t>…………………………………………………………………………………………….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6</w:t>
            </w:r>
          </w:p>
        </w:tc>
      </w:tr>
      <w:tr w:rsidR="00BF41DE" w:rsidTr="006860C6">
        <w:trPr>
          <w:trHeight w:val="563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</w:pPr>
            <w:r w:rsidRPr="0015156C">
    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>
              <w:t>…………………………………………………………………………………………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056369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bCs/>
                <w:sz w:val="24"/>
                <w:szCs w:val="24"/>
              </w:rPr>
            </w:pPr>
            <w:r w:rsidRPr="0015156C">
              <w:rPr>
                <w:bCs/>
                <w:sz w:val="24"/>
                <w:szCs w:val="24"/>
              </w:rPr>
              <w:t>Раздел 7 Предложения по переводу открытых систем теплоснабжения (горячего водоснабжения) в закрытые системы горячего водоснабжения</w:t>
            </w:r>
            <w:r>
              <w:rPr>
                <w:bCs/>
                <w:sz w:val="24"/>
                <w:szCs w:val="24"/>
              </w:rPr>
              <w:t>…………………………………..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056369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7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>
              <w:rPr>
                <w:sz w:val="24"/>
                <w:szCs w:val="24"/>
              </w:rPr>
              <w:t>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3F71EB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7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sz w:val="24"/>
                <w:szCs w:val="24"/>
              </w:rPr>
            </w:pPr>
            <w:r w:rsidRPr="0015156C">
              <w:rPr>
                <w:sz w:val="24"/>
                <w:szCs w:val="24"/>
              </w:rPr>
    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>
              <w:rPr>
                <w:sz w:val="24"/>
                <w:szCs w:val="24"/>
              </w:rPr>
              <w:t>……………………………………………………………………………………….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3F71EB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7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bCs/>
                <w:sz w:val="24"/>
                <w:szCs w:val="24"/>
              </w:rPr>
            </w:pPr>
            <w:r w:rsidRPr="0015156C">
              <w:rPr>
                <w:bCs/>
                <w:sz w:val="24"/>
                <w:szCs w:val="24"/>
              </w:rPr>
              <w:t>Раздел 8 Перспективные топливные балансы</w:t>
            </w:r>
            <w:r>
              <w:rPr>
                <w:bCs/>
                <w:sz w:val="24"/>
                <w:szCs w:val="24"/>
              </w:rPr>
              <w:t>……………………………………………....</w:t>
            </w:r>
          </w:p>
        </w:tc>
        <w:tc>
          <w:tcPr>
            <w:tcW w:w="553" w:type="dxa"/>
          </w:tcPr>
          <w:p w:rsidR="00BF41DE" w:rsidRPr="00B264BB" w:rsidRDefault="003F71EB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8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bCs/>
                <w:sz w:val="24"/>
                <w:szCs w:val="24"/>
              </w:rPr>
            </w:pPr>
            <w:r w:rsidRPr="0015156C">
              <w:rPr>
                <w:bCs/>
                <w:sz w:val="24"/>
                <w:szCs w:val="24"/>
              </w:rPr>
              <w:t>8.1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>
              <w:rPr>
                <w:bCs/>
                <w:sz w:val="24"/>
                <w:szCs w:val="24"/>
              </w:rPr>
              <w:t>………………………….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3F71EB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8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bCs/>
                <w:sz w:val="24"/>
                <w:szCs w:val="24"/>
              </w:rPr>
            </w:pPr>
            <w:r w:rsidRPr="0015156C">
              <w:rPr>
                <w:bCs/>
                <w:sz w:val="24"/>
                <w:szCs w:val="24"/>
              </w:rPr>
              <w:t>8.2. 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>
              <w:rPr>
                <w:bCs/>
                <w:sz w:val="24"/>
                <w:szCs w:val="24"/>
              </w:rPr>
              <w:t>……………………………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3F71EB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9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bCs/>
                <w:sz w:val="24"/>
                <w:szCs w:val="24"/>
              </w:rPr>
            </w:pPr>
            <w:r w:rsidRPr="0015156C">
              <w:rPr>
                <w:bCs/>
                <w:sz w:val="24"/>
                <w:szCs w:val="24"/>
              </w:rPr>
              <w:t>8.3. Виды топлива (в случае, если топливом является уголь, вид ископаемого угля в соответствии с Межгосударственным стандартом </w:t>
            </w:r>
            <w:hyperlink r:id="rId9" w:history="1">
              <w:r w:rsidRPr="0015156C">
                <w:rPr>
                  <w:rStyle w:val="a3"/>
                  <w:bCs/>
                  <w:sz w:val="24"/>
                  <w:szCs w:val="24"/>
                </w:rPr>
                <w:t>ГОСТ 25543-2013</w:t>
              </w:r>
            </w:hyperlink>
            <w:r w:rsidRPr="0015156C">
              <w:rPr>
                <w:bCs/>
                <w:sz w:val="24"/>
                <w:szCs w:val="24"/>
              </w:rPr>
              <w:t> "Угли бурые, каменные и антрациты. 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</w:t>
            </w:r>
            <w:r>
              <w:rPr>
                <w:bCs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9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bCs/>
                <w:sz w:val="24"/>
                <w:szCs w:val="24"/>
              </w:rPr>
            </w:pPr>
            <w:r w:rsidRPr="0015156C">
              <w:rPr>
                <w:bCs/>
                <w:sz w:val="24"/>
                <w:szCs w:val="24"/>
              </w:rPr>
              <w:t>8.4. Преобладающий в поселке вид топлива, определяемый по совокупности всех систем теплоснабжения, находящихся в соответствующем поселении</w:t>
            </w:r>
            <w:r>
              <w:rPr>
                <w:bCs/>
                <w:sz w:val="24"/>
                <w:szCs w:val="24"/>
              </w:rPr>
              <w:t>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9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bCs/>
                <w:sz w:val="24"/>
                <w:szCs w:val="24"/>
              </w:rPr>
            </w:pPr>
            <w:r w:rsidRPr="0015156C">
              <w:rPr>
                <w:bCs/>
                <w:sz w:val="24"/>
                <w:szCs w:val="24"/>
              </w:rPr>
              <w:t xml:space="preserve">8.5. Приоритетное направление развития топливного баланса </w:t>
            </w:r>
            <w:r>
              <w:rPr>
                <w:bCs/>
                <w:sz w:val="24"/>
                <w:szCs w:val="24"/>
              </w:rPr>
              <w:t>……………….....</w:t>
            </w:r>
          </w:p>
        </w:tc>
        <w:tc>
          <w:tcPr>
            <w:tcW w:w="553" w:type="dxa"/>
          </w:tcPr>
          <w:p w:rsidR="00BF41DE" w:rsidRPr="00B264BB" w:rsidRDefault="00BF41DE" w:rsidP="004C3D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3D32">
              <w:rPr>
                <w:sz w:val="24"/>
                <w:szCs w:val="24"/>
              </w:rPr>
              <w:t>9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15156C" w:rsidRDefault="00BF41DE" w:rsidP="00BF41DE">
            <w:pPr>
              <w:spacing w:line="276" w:lineRule="auto"/>
              <w:ind w:firstLine="596"/>
              <w:jc w:val="both"/>
              <w:rPr>
                <w:bCs/>
                <w:sz w:val="24"/>
                <w:szCs w:val="24"/>
              </w:rPr>
            </w:pPr>
            <w:r w:rsidRPr="0015156C">
              <w:rPr>
                <w:bCs/>
                <w:sz w:val="24"/>
                <w:szCs w:val="24"/>
              </w:rPr>
              <w:t>Раздел 9 Инвестиции в строительство, реконструкцию, техническое перевооружение и (или) модернизацию</w:t>
            </w:r>
            <w:r>
              <w:rPr>
                <w:bCs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D33746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spacing w:line="276" w:lineRule="auto"/>
              <w:ind w:firstLine="59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861F9">
              <w:rPr>
                <w:bCs/>
                <w:color w:val="000000" w:themeColor="text1"/>
                <w:sz w:val="24"/>
                <w:szCs w:val="24"/>
              </w:rPr>
    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>
              <w:rPr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D33746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 xml:space="preserve">9.2. Предложения по величине необходимых инвестиций в строительство, реконструкцию, техническое перевооружение и (или) модернизацию тепловых сетей, </w:t>
            </w:r>
            <w:r w:rsidRPr="00A861F9">
              <w:rPr>
                <w:bCs/>
                <w:color w:val="000000" w:themeColor="text1"/>
              </w:rPr>
              <w:lastRenderedPageBreak/>
              <w:t>насосных станций и тепловых пунктов на каждом этапе</w:t>
            </w:r>
            <w:r>
              <w:rPr>
                <w:bCs/>
                <w:color w:val="000000" w:themeColor="text1"/>
              </w:rPr>
              <w:t>…………………………………………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D33746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lastRenderedPageBreak/>
              <w:t>9.3.  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    </w:r>
            <w:r>
              <w:rPr>
                <w:bCs/>
                <w:color w:val="000000" w:themeColor="text1"/>
              </w:rPr>
              <w:t>……..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D33746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>
              <w:rPr>
                <w:bCs/>
                <w:color w:val="000000" w:themeColor="text1"/>
              </w:rPr>
              <w:t>…………………………………………………………………....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D33746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spacing w:line="276" w:lineRule="auto"/>
              <w:ind w:firstLine="59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861F9">
              <w:rPr>
                <w:bCs/>
                <w:color w:val="000000" w:themeColor="text1"/>
                <w:sz w:val="24"/>
                <w:szCs w:val="24"/>
              </w:rPr>
              <w:t>9.5. Оценку эффективности инвестиций по отдельным предложениям</w:t>
            </w:r>
            <w:r>
              <w:rPr>
                <w:bCs/>
                <w:color w:val="000000" w:themeColor="text1"/>
                <w:sz w:val="24"/>
                <w:szCs w:val="24"/>
              </w:rPr>
              <w:t>………………......</w:t>
            </w:r>
          </w:p>
        </w:tc>
        <w:tc>
          <w:tcPr>
            <w:tcW w:w="553" w:type="dxa"/>
          </w:tcPr>
          <w:p w:rsidR="00BF41DE" w:rsidRPr="00B264BB" w:rsidRDefault="00D33746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>9.6 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    </w:r>
            <w:r>
              <w:rPr>
                <w:bCs/>
                <w:color w:val="000000" w:themeColor="text1"/>
              </w:rPr>
              <w:t>……………………………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3F71EB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1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spacing w:line="276" w:lineRule="auto"/>
              <w:ind w:firstLine="59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861F9">
              <w:rPr>
                <w:bCs/>
                <w:color w:val="000000" w:themeColor="text1"/>
                <w:sz w:val="24"/>
                <w:szCs w:val="24"/>
              </w:rPr>
              <w:t>Раздел 10 Решение о присвоении статуса единой теплоснабжающей организации (организациям</w:t>
            </w:r>
            <w:r>
              <w:rPr>
                <w:bCs/>
                <w:color w:val="000000" w:themeColor="text1"/>
                <w:sz w:val="24"/>
                <w:szCs w:val="24"/>
              </w:rPr>
              <w:t>)……………………………………………………………………………………….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2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>10.1. Решение о присвоении статуса единой теплоснабжающей организации (организациям)</w:t>
            </w:r>
            <w:r>
              <w:rPr>
                <w:bCs/>
                <w:color w:val="000000" w:themeColor="text1"/>
              </w:rPr>
              <w:t>……………………………………………………………………………………….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2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>10.2. Реестр зон деятельности единой теплоснабжающей организации (организаций)</w:t>
            </w:r>
            <w:r>
              <w:rPr>
                <w:bCs/>
                <w:color w:val="000000" w:themeColor="text1"/>
              </w:rPr>
              <w:t>.....</w:t>
            </w:r>
          </w:p>
        </w:tc>
        <w:tc>
          <w:tcPr>
            <w:tcW w:w="553" w:type="dxa"/>
          </w:tcPr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2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>10.3. Основания, в том числе </w:t>
            </w:r>
            <w:hyperlink r:id="rId10" w:anchor="block_7" w:history="1">
              <w:r w:rsidRPr="00A861F9">
                <w:rPr>
                  <w:rStyle w:val="a3"/>
                  <w:bCs/>
                  <w:color w:val="000000" w:themeColor="text1"/>
                </w:rPr>
                <w:t>критерии</w:t>
              </w:r>
            </w:hyperlink>
            <w:r w:rsidRPr="00A861F9">
              <w:rPr>
                <w:bCs/>
                <w:color w:val="000000" w:themeColor="text1"/>
              </w:rPr>
              <w:t>, в соответствии с которыми теплоснабжающей организации присвоен статус еди</w:t>
            </w:r>
            <w:r>
              <w:rPr>
                <w:bCs/>
                <w:color w:val="000000" w:themeColor="text1"/>
              </w:rPr>
              <w:t>ной теплоснабжающей организации………………………….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2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>10.4. Информацию о поданных теплоснабжающими организациями заявках на присвоение статуса единой теплоснабжающей организации</w:t>
            </w:r>
            <w:r>
              <w:rPr>
                <w:bCs/>
                <w:color w:val="000000" w:themeColor="text1"/>
              </w:rPr>
              <w:t>…………………………………......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2</w:t>
            </w:r>
          </w:p>
        </w:tc>
      </w:tr>
      <w:tr w:rsidR="00BF41DE" w:rsidTr="006860C6">
        <w:trPr>
          <w:trHeight w:val="919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>
              <w:rPr>
                <w:bCs/>
                <w:color w:val="000000" w:themeColor="text1"/>
              </w:rPr>
              <w:t>…………………………………...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2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spacing w:line="276" w:lineRule="auto"/>
              <w:ind w:firstLine="59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861F9">
              <w:rPr>
                <w:bCs/>
                <w:color w:val="000000" w:themeColor="text1"/>
                <w:sz w:val="24"/>
                <w:szCs w:val="24"/>
              </w:rPr>
              <w:t>Раздел 11 Решения о распределении тепловой нагрузки между источниками тепловой энергии</w:t>
            </w:r>
            <w:r>
              <w:rPr>
                <w:bCs/>
                <w:color w:val="000000" w:themeColor="text1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3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spacing w:line="276" w:lineRule="auto"/>
              <w:ind w:firstLine="59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861F9">
              <w:rPr>
                <w:bCs/>
                <w:color w:val="000000" w:themeColor="text1"/>
                <w:sz w:val="24"/>
                <w:szCs w:val="24"/>
              </w:rPr>
              <w:t>Раздел 12 Решения по бесхозяйным тепловым сетям</w:t>
            </w:r>
            <w:r>
              <w:rPr>
                <w:bCs/>
                <w:color w:val="000000" w:themeColor="text1"/>
                <w:sz w:val="24"/>
                <w:szCs w:val="24"/>
              </w:rPr>
              <w:t>……………………………………....</w:t>
            </w:r>
          </w:p>
        </w:tc>
        <w:tc>
          <w:tcPr>
            <w:tcW w:w="553" w:type="dxa"/>
          </w:tcPr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4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spacing w:line="276" w:lineRule="auto"/>
              <w:ind w:firstLine="59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861F9">
              <w:rPr>
                <w:bCs/>
                <w:color w:val="000000" w:themeColor="text1"/>
                <w:sz w:val="24"/>
                <w:szCs w:val="24"/>
              </w:rPr>
              <w:t>Раздел 13 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>
              <w:rPr>
                <w:bCs/>
                <w:color w:val="000000" w:themeColor="text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5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>
              <w:rPr>
                <w:bCs/>
                <w:color w:val="000000" w:themeColor="text1"/>
              </w:rPr>
              <w:t>……………………………………………………...…..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5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>13.2. Описание проблем организации газоснабжения источников тепловой энергии</w:t>
            </w:r>
            <w:r>
              <w:rPr>
                <w:bCs/>
                <w:color w:val="000000" w:themeColor="text1"/>
              </w:rPr>
              <w:t>…...</w:t>
            </w:r>
          </w:p>
        </w:tc>
        <w:tc>
          <w:tcPr>
            <w:tcW w:w="553" w:type="dxa"/>
          </w:tcPr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5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>
              <w:rPr>
                <w:bCs/>
                <w:color w:val="000000" w:themeColor="text1"/>
              </w:rPr>
              <w:t>……………………………………………………………………………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5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 xml:space="preserve">13.4.  Описание решений (вырабатываемых с учетом положений утвержденной схемы </w:t>
            </w:r>
            <w:r w:rsidRPr="00A861F9">
              <w:rPr>
                <w:bCs/>
                <w:color w:val="000000" w:themeColor="text1"/>
              </w:rPr>
              <w:lastRenderedPageBreak/>
              <w:t>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>
              <w:rPr>
                <w:bCs/>
                <w:color w:val="000000" w:themeColor="text1"/>
              </w:rPr>
              <w:t>…………………………………………………………………………………….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5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lastRenderedPageBreak/>
    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    </w:r>
            <w:r>
              <w:rPr>
                <w:bCs/>
                <w:color w:val="000000" w:themeColor="text1"/>
              </w:rPr>
              <w:t>……………………………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6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>13.6.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>
              <w:rPr>
                <w:bCs/>
                <w:color w:val="000000" w:themeColor="text1"/>
              </w:rPr>
              <w:t>……………………………………………………………………………………..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D337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33746">
              <w:rPr>
                <w:sz w:val="24"/>
                <w:szCs w:val="24"/>
              </w:rPr>
              <w:t>6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596"/>
              <w:jc w:val="both"/>
              <w:rPr>
                <w:bCs/>
                <w:color w:val="000000" w:themeColor="text1"/>
              </w:rPr>
            </w:pPr>
            <w:r w:rsidRPr="00A861F9">
              <w:rPr>
                <w:bCs/>
                <w:color w:val="000000" w:themeColor="text1"/>
              </w:rPr>
              <w:t>13.7. Предложения по корректировке,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>
              <w:rPr>
                <w:bCs/>
                <w:color w:val="000000" w:themeColor="text1"/>
              </w:rPr>
              <w:t>……………………………………………………………….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spacing w:line="276" w:lineRule="auto"/>
              <w:ind w:firstLine="59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861F9">
              <w:rPr>
                <w:bCs/>
                <w:color w:val="000000" w:themeColor="text1"/>
                <w:sz w:val="24"/>
                <w:szCs w:val="24"/>
              </w:rPr>
              <w:t>Раздел 14 Индикаторы развития систем теплоснабжения поселения, городского округа, города федерального значения</w:t>
            </w:r>
            <w:r>
              <w:rPr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553" w:type="dxa"/>
          </w:tcPr>
          <w:p w:rsidR="00BF41DE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F41DE" w:rsidTr="006860C6">
        <w:trPr>
          <w:trHeight w:val="304"/>
          <w:jc w:val="center"/>
        </w:trPr>
        <w:tc>
          <w:tcPr>
            <w:tcW w:w="9790" w:type="dxa"/>
          </w:tcPr>
          <w:p w:rsidR="00BF41DE" w:rsidRPr="00A861F9" w:rsidRDefault="00BF41DE" w:rsidP="00BF41DE">
            <w:pPr>
              <w:spacing w:line="276" w:lineRule="auto"/>
              <w:ind w:firstLine="59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861F9">
              <w:rPr>
                <w:bCs/>
                <w:color w:val="000000" w:themeColor="text1"/>
                <w:sz w:val="24"/>
                <w:szCs w:val="24"/>
              </w:rPr>
              <w:t>Раздел 15 Ценовые (тарифные) последствия</w:t>
            </w:r>
            <w:r>
              <w:rPr>
                <w:bCs/>
                <w:color w:val="000000" w:themeColor="text1"/>
                <w:sz w:val="24"/>
                <w:szCs w:val="24"/>
              </w:rPr>
              <w:t>……………………………………………....</w:t>
            </w:r>
          </w:p>
        </w:tc>
        <w:tc>
          <w:tcPr>
            <w:tcW w:w="553" w:type="dxa"/>
          </w:tcPr>
          <w:p w:rsidR="00BF41DE" w:rsidRPr="00B264BB" w:rsidRDefault="00BF41DE" w:rsidP="00BF41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3C040A" w:rsidRDefault="003C040A" w:rsidP="00F5694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156C" w:rsidRDefault="0015156C" w:rsidP="00912E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156C" w:rsidRDefault="0015156C" w:rsidP="00912E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61F9" w:rsidRDefault="00A861F9" w:rsidP="00912E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2D5" w:rsidRDefault="00ED62D5" w:rsidP="00912E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6944" w:rsidRDefault="00F56944" w:rsidP="00912E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6944" w:rsidRDefault="00F56944" w:rsidP="00912E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6944" w:rsidRDefault="00F56944" w:rsidP="00912E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6944" w:rsidRDefault="00F56944" w:rsidP="00912E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D23" w:rsidRDefault="003C4D23" w:rsidP="00912E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6944" w:rsidRDefault="00F56944" w:rsidP="00912E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1 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п.Манзя.</w:t>
      </w:r>
    </w:p>
    <w:p w:rsidR="00BF41DE" w:rsidRPr="00F13192" w:rsidRDefault="00BF41DE" w:rsidP="00BF41D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</w:t>
      </w:r>
    </w:p>
    <w:p w:rsidR="00BF41DE" w:rsidRPr="00F13192" w:rsidRDefault="00BF41DE" w:rsidP="00BF41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DE" w:rsidRDefault="00BF41DE" w:rsidP="00BF4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строительных фондов и приросты площади строительных фондов в соответствии со схемой территориального планирования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Манзенского</w:t>
      </w:r>
      <w:r w:rsidRPr="00F1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представлены в Таблице 1.</w:t>
      </w:r>
    </w:p>
    <w:p w:rsidR="00BF41DE" w:rsidRDefault="00BF41DE" w:rsidP="00BF41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W w:w="10194" w:type="dxa"/>
        <w:tblInd w:w="-10" w:type="dxa"/>
        <w:tblLook w:val="04A0"/>
      </w:tblPr>
      <w:tblGrid>
        <w:gridCol w:w="594"/>
        <w:gridCol w:w="3116"/>
        <w:gridCol w:w="1544"/>
        <w:gridCol w:w="704"/>
        <w:gridCol w:w="704"/>
        <w:gridCol w:w="704"/>
        <w:gridCol w:w="704"/>
        <w:gridCol w:w="704"/>
        <w:gridCol w:w="716"/>
        <w:gridCol w:w="704"/>
      </w:tblGrid>
      <w:tr w:rsidR="00BF41DE" w:rsidRPr="00F13192" w:rsidTr="00F07F04">
        <w:trPr>
          <w:cantSplit/>
          <w:trHeight w:val="772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1DE" w:rsidRPr="00F13192" w:rsidRDefault="00BF41DE" w:rsidP="004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2028-203</w:t>
            </w:r>
            <w:r w:rsidR="00457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F41DE" w:rsidRPr="00F13192" w:rsidTr="00F07F04">
        <w:trPr>
          <w:trHeight w:val="311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Зоны жилой застройки, из них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</w:tr>
      <w:tr w:rsidR="00BF41DE" w:rsidRPr="00F13192" w:rsidTr="00F07F04">
        <w:trPr>
          <w:trHeight w:val="504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Территории индивидуальной усадебной жилой застройки 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</w:t>
            </w:r>
          </w:p>
        </w:tc>
      </w:tr>
      <w:tr w:rsidR="00BF41DE" w:rsidRPr="00F13192" w:rsidTr="00F07F04">
        <w:trPr>
          <w:trHeight w:val="51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(индивидуальный жилищный фонд)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41DE" w:rsidRPr="00F13192" w:rsidTr="00F07F04">
        <w:trPr>
          <w:trHeight w:val="757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 малоэтажной многоквартирной жилой застройки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41DE" w:rsidRPr="00F13192" w:rsidTr="00F07F04">
        <w:trPr>
          <w:trHeight w:val="4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(многоквартирные жилые дома)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41DE" w:rsidRPr="00F13192" w:rsidTr="00F07F04">
        <w:trPr>
          <w:trHeight w:val="757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 среднеэтажной многоквартирной жилой застройки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BF41DE" w:rsidRPr="00F13192" w:rsidTr="00F07F04">
        <w:trPr>
          <w:trHeight w:val="4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(многоквартирные жилые дома)</w:t>
            </w: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41DE" w:rsidRPr="00F13192" w:rsidTr="00F07F04">
        <w:trPr>
          <w:trHeight w:val="596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Жилищный фонд, всего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тыс. кв. м общей площади квартир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</w:tr>
      <w:tr w:rsidR="00BF41DE" w:rsidRPr="00F13192" w:rsidTr="00F07F04">
        <w:trPr>
          <w:trHeight w:val="548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кв. м общей площади квартир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</w:tr>
      <w:tr w:rsidR="00BF41DE" w:rsidRPr="00F13192" w:rsidTr="00F07F04">
        <w:trPr>
          <w:trHeight w:val="528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Новое жилищное строительство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кв. м общей площади квартир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41DE" w:rsidRPr="00F13192" w:rsidTr="00F07F04">
        <w:trPr>
          <w:trHeight w:val="128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Общественные здания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1DE" w:rsidRPr="00F13192" w:rsidTr="00F07F04">
        <w:trPr>
          <w:trHeight w:val="37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Зоны объектов учебно-образовательного назначения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F41DE" w:rsidRPr="00F13192" w:rsidTr="00F07F04">
        <w:trPr>
          <w:trHeight w:val="67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Зоны промышленных, коммунально-складских объектов инженерной инфраструктуры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</w:t>
            </w:r>
          </w:p>
        </w:tc>
      </w:tr>
    </w:tbl>
    <w:p w:rsidR="00BF41DE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9D" w:rsidRPr="00F13192" w:rsidRDefault="00A5599D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DE" w:rsidRPr="00F13192" w:rsidRDefault="00BF41DE" w:rsidP="00BF41D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BF41DE" w:rsidRDefault="00BF41DE" w:rsidP="00BF4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теплопотребления, представлены в таблице 2.</w:t>
      </w:r>
    </w:p>
    <w:p w:rsidR="00A5599D" w:rsidRDefault="00A5599D" w:rsidP="00A559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DE" w:rsidRDefault="00BF41DE" w:rsidP="00BF41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1147"/>
        <w:gridCol w:w="1761"/>
        <w:gridCol w:w="1194"/>
        <w:gridCol w:w="2693"/>
      </w:tblGrid>
      <w:tr w:rsidR="00BF41DE" w:rsidRPr="00F13192" w:rsidTr="00F07F04">
        <w:trPr>
          <w:trHeight w:val="237"/>
        </w:trPr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котельной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выработка</w:t>
            </w:r>
          </w:p>
        </w:tc>
      </w:tr>
      <w:tr w:rsidR="00BF41DE" w:rsidRPr="00F13192" w:rsidTr="00F07F0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 (Гкал/год)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Теплоноситель (м3)</w:t>
            </w:r>
          </w:p>
        </w:tc>
      </w:tr>
      <w:tr w:rsidR="00BF41DE" w:rsidRPr="00F13192" w:rsidTr="002622A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E" w:rsidRPr="00F13192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Теплоноситель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ГВС</w:t>
            </w:r>
          </w:p>
        </w:tc>
      </w:tr>
      <w:tr w:rsidR="00BF41DE" w:rsidRPr="00F13192" w:rsidTr="002622A5">
        <w:trPr>
          <w:trHeight w:val="24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9C46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4510,968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9C46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9C46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5,860</w:t>
            </w:r>
          </w:p>
        </w:tc>
      </w:tr>
      <w:tr w:rsidR="00BF41DE" w:rsidRPr="00F13192" w:rsidTr="002622A5">
        <w:trPr>
          <w:trHeight w:val="9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№28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9C46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9C46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41DE" w:rsidRPr="00F13192" w:rsidTr="002622A5">
        <w:trPr>
          <w:trHeight w:val="9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№29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F13192" w:rsidRDefault="009C46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677,666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F13192" w:rsidRDefault="009C46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F13192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DE" w:rsidRPr="00F13192" w:rsidRDefault="009C46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6,930</w:t>
            </w:r>
          </w:p>
        </w:tc>
      </w:tr>
    </w:tbl>
    <w:p w:rsidR="00BF41DE" w:rsidRDefault="00BF41DE" w:rsidP="00BF4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DE" w:rsidRPr="00F13192" w:rsidRDefault="00BF41DE" w:rsidP="00BF4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теплопотребления, представлены в таблице 3</w:t>
      </w:r>
    </w:p>
    <w:p w:rsidR="00BF41DE" w:rsidRDefault="00BF41DE" w:rsidP="00BF41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 </w:t>
      </w:r>
    </w:p>
    <w:p w:rsidR="00457AB7" w:rsidRDefault="00457AB7" w:rsidP="00BF41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D03" w:rsidRDefault="00457AB7" w:rsidP="00457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47510" cy="6844937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373" cy="685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03" w:rsidRDefault="00470D03" w:rsidP="00457A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B7" w:rsidRDefault="00457AB7" w:rsidP="00457A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DE" w:rsidRPr="00425D0B" w:rsidRDefault="00BF41DE" w:rsidP="00BF41D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и перспективные объемы потребления тепловой энергии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5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(мощности) и теплоносителя объектами, расположенными в производственных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5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зонах, на каждом этапе.</w:t>
      </w:r>
    </w:p>
    <w:p w:rsidR="00BF41DE" w:rsidRPr="00425D0B" w:rsidRDefault="00BF41DE" w:rsidP="00BF41DE">
      <w:pP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предоставленными сведениями на период актуализации Схемы теплоснабжения на территории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Манзя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планируется перепрофилирование производственных</w:t>
      </w:r>
      <w:r w:rsidRPr="00425D0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</w:t>
      </w:r>
      <w:r w:rsidRPr="00425D0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5D0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выводом промышленных предприятий и</w:t>
      </w:r>
      <w:r w:rsidRPr="00425D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формированием новой застройки на высвобождаемых территориях. </w:t>
      </w:r>
    </w:p>
    <w:p w:rsidR="00BF41DE" w:rsidRPr="00F13192" w:rsidRDefault="00BF41DE" w:rsidP="00BF4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DE" w:rsidRDefault="00BF41DE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9D" w:rsidRDefault="00A5599D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9D" w:rsidRDefault="00A5599D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9D" w:rsidRDefault="00A5599D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9D" w:rsidRDefault="00A5599D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9D" w:rsidRDefault="00A5599D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9D" w:rsidRDefault="00A5599D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9D" w:rsidRDefault="00A5599D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9D" w:rsidRDefault="00A5599D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9D" w:rsidRDefault="00A5599D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9D" w:rsidRDefault="00A5599D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9D" w:rsidRDefault="00A5599D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 2 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>Существующие и перспективные балансы тепловой мощности источников тепловой энергии и тепловой нагрузки потребителей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41DE" w:rsidRPr="00425D0B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Описание существующих и перспективных зон действия централизованных систем теплоснабжения и источников тепловой энергии</w:t>
      </w:r>
    </w:p>
    <w:p w:rsidR="00BF41DE" w:rsidRPr="00007D51" w:rsidRDefault="00BF41DE" w:rsidP="00BF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Манзенский сельсовет расположен в </w:t>
      </w:r>
      <w:smartTag w:uri="urn:schemas-microsoft-com:office:smarttags" w:element="metricconverter">
        <w:smartTagPr>
          <w:attr w:name="ProductID" w:val="86 км"/>
        </w:smartTagPr>
        <w:r w:rsidRPr="00007D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86 км</w:t>
        </w:r>
      </w:smartTag>
      <w:r w:rsidRPr="0000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западе Богучанского района. Территория сельсовета составляет 14961,3 км2. Численность постоян</w:t>
      </w:r>
      <w:r w:rsidR="009C4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проживающего населения   1557</w:t>
      </w:r>
      <w:r w:rsidRPr="0000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BF41DE" w:rsidRDefault="00BF41DE" w:rsidP="00BF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 жилой застройки на территории Манзенского сельсовета осуществляется по смешанной схеме.</w:t>
      </w:r>
    </w:p>
    <w:p w:rsidR="00BF41DE" w:rsidRPr="00007D51" w:rsidRDefault="00BF41DE" w:rsidP="00BF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жилая застройка оборудована печами на твердом топливе. Горячее водоснабжение указанных потребителей отсутствует.</w:t>
      </w:r>
    </w:p>
    <w:p w:rsidR="00BF41DE" w:rsidRPr="00007D51" w:rsidRDefault="00BF41DE" w:rsidP="00BF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жилого фонда, объекты социально-культурного значения, подключены к централизованной системе теплоснабжения, которая состоит из котельных и тепловых сетей. Эксплуатацию котельных и тепловых сетей на территории Манзенского сельсовета осуществляет ООО «ТеплоСервис».</w:t>
      </w:r>
    </w:p>
    <w:p w:rsidR="00BF41DE" w:rsidRPr="00007D51" w:rsidRDefault="00BF41DE" w:rsidP="00BF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 организация ООО «ТеплоСервис» расположена по адресу: с.Богучаны,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Перенсона, здание 3, помещение 2</w:t>
      </w:r>
      <w:r w:rsidRPr="0000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обслуживании предприятия находится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007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котельных в п.Манзя  Манзенского сельсовета, 3  из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D5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действующие.</w:t>
      </w:r>
    </w:p>
    <w:p w:rsidR="00BF41DE" w:rsidRPr="00007D51" w:rsidRDefault="00BF41DE" w:rsidP="00BF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Теплоснабжение производственных объектов предприятий осуществляется как от собственных котельных, размещенных на территории предприятий, так и электрокотлов. </w:t>
      </w:r>
    </w:p>
    <w:p w:rsidR="00BF41DE" w:rsidRDefault="00BF41DE" w:rsidP="00BF41D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9694038"/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 зона действия централизованной системы теплоснабжения котельн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25,28,29 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Манзя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на рисунк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3. </w:t>
      </w:r>
    </w:p>
    <w:p w:rsidR="00BF41DE" w:rsidRDefault="00BF41DE" w:rsidP="00BF41D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DE" w:rsidRDefault="00BF41DE" w:rsidP="00BF41D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DE" w:rsidRDefault="00BF41DE" w:rsidP="00BF41D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DE" w:rsidRDefault="00BF41DE" w:rsidP="00BF41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D0B" w:rsidRDefault="00425D0B" w:rsidP="00425D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D0B" w:rsidRDefault="00425D0B" w:rsidP="00425D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D0B" w:rsidRDefault="00425D0B" w:rsidP="00425D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D0B" w:rsidRDefault="00425D0B" w:rsidP="003E5A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D0B" w:rsidRDefault="00425D0B" w:rsidP="00425D0B">
      <w:pPr>
        <w:ind w:firstLine="567"/>
        <w:jc w:val="both"/>
        <w:sectPr w:rsidR="00425D0B" w:rsidSect="00D84319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7" w:right="851" w:bottom="1134" w:left="1134" w:header="709" w:footer="709" w:gutter="0"/>
          <w:pgNumType w:start="1"/>
          <w:cols w:space="708"/>
          <w:docGrid w:linePitch="360"/>
        </w:sectPr>
      </w:pPr>
    </w:p>
    <w:p w:rsidR="00425D0B" w:rsidRDefault="0069046E" w:rsidP="00425D0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Существующая зона действия централизованной системы теплоснабжения котельной №25 пос. Манзя </w:t>
      </w:r>
    </w:p>
    <w:p w:rsidR="00457AB7" w:rsidRDefault="00457AB7" w:rsidP="00457A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object w:dxaOrig="22141" w:dyaOrig="15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3.65pt;height:417.6pt" o:ole="">
            <v:imagedata r:id="rId16" o:title=""/>
          </v:shape>
          <o:OLEObject Type="Embed" ProgID="Visio.Drawing.15" ShapeID="_x0000_i1025" DrawAspect="Content" ObjectID="_1780313372" r:id="rId17"/>
        </w:object>
      </w:r>
      <w:bookmarkStart w:id="2" w:name="_Hlk99694736"/>
    </w:p>
    <w:p w:rsidR="0069046E" w:rsidRDefault="0019686F" w:rsidP="00457AB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 зона действия централизованной системы теплоснабжения котельн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5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5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Манзя</w:t>
      </w:r>
      <w:r w:rsidR="00C5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2"/>
    <w:p w:rsidR="0019686F" w:rsidRDefault="0019686F" w:rsidP="0069046E">
      <w:pPr>
        <w:tabs>
          <w:tab w:val="left" w:pos="1254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35" w:rsidRDefault="00457AB7" w:rsidP="0069046E">
      <w:pPr>
        <w:tabs>
          <w:tab w:val="left" w:pos="1254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0035" w:rsidSect="00C05CD8">
          <w:pgSz w:w="16838" w:h="11906" w:orient="landscape"/>
          <w:pgMar w:top="851" w:right="1134" w:bottom="568" w:left="567" w:header="709" w:footer="709" w:gutter="0"/>
          <w:pgNumType w:start="11" w:chapStyle="1"/>
          <w:cols w:space="708"/>
          <w:docGrid w:linePitch="360"/>
        </w:sectPr>
      </w:pPr>
      <w:r>
        <w:object w:dxaOrig="20295" w:dyaOrig="14145">
          <v:shape id="_x0000_i1026" type="#_x0000_t75" style="width:702.5pt;height:410.4pt" o:ole="">
            <v:imagedata r:id="rId18" o:title=""/>
          </v:shape>
          <o:OLEObject Type="Embed" ProgID="Visio.Drawing.15" ShapeID="_x0000_i1026" DrawAspect="Content" ObjectID="_1780313373" r:id="rId19"/>
        </w:object>
      </w:r>
    </w:p>
    <w:p w:rsidR="005A0035" w:rsidRDefault="005A0035" w:rsidP="005A0035">
      <w:pPr>
        <w:tabs>
          <w:tab w:val="left" w:pos="1254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0035" w:rsidSect="00D84319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Существующая зона действия централизованной системы теплоснабжения котельн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r w:rsidRPr="0042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Манзя </w:t>
      </w:r>
    </w:p>
    <w:p w:rsidR="005A0035" w:rsidRDefault="005A0035" w:rsidP="00096D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035" w:rsidRDefault="00457AB7" w:rsidP="000867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AB7">
        <w:rPr>
          <w:b/>
        </w:rPr>
        <w:object w:dxaOrig="11521" w:dyaOrig="21241">
          <v:shape id="_x0000_i1027" type="#_x0000_t75" style="width:405.25pt;height:632.55pt" o:ole="">
            <v:imagedata r:id="rId20" o:title=""/>
          </v:shape>
          <o:OLEObject Type="Embed" ProgID="Visio.Drawing.15" ShapeID="_x0000_i1027" DrawAspect="Content" ObjectID="_1780313374" r:id="rId21"/>
        </w:object>
      </w:r>
    </w:p>
    <w:p w:rsidR="00470D03" w:rsidRDefault="00470D03" w:rsidP="00096D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DE" w:rsidRPr="00096D86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Описание существующих и перспективных зон действия индивидуальных источников тепловой энергии</w:t>
      </w:r>
    </w:p>
    <w:p w:rsidR="00BF41DE" w:rsidRPr="00096D86" w:rsidRDefault="00BF41DE" w:rsidP="00BF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не газифицировано. Поэтому большая часть индивидуальных жилых домов оборудовано отопительными печами, работающими на твердом топливе (дрова, отходы лесопиления - горбыль).</w:t>
      </w:r>
    </w:p>
    <w:p w:rsidR="00BF41DE" w:rsidRPr="00096D86" w:rsidRDefault="00BF41DE" w:rsidP="00BF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D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BF41DE" w:rsidRPr="00096D86" w:rsidRDefault="00BF41DE" w:rsidP="00BF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Теплоснабжение производственных объектов предприятий осуществляется от собственных котельных, размещенных на территории предприятий.  </w:t>
      </w:r>
    </w:p>
    <w:p w:rsidR="00BF41DE" w:rsidRPr="00096D86" w:rsidRDefault="00BF41DE" w:rsidP="00BF41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DE" w:rsidRPr="00096D86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</w:p>
    <w:p w:rsidR="00BF41DE" w:rsidRPr="002C3C60" w:rsidRDefault="00BF41DE" w:rsidP="00BF4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</w:t>
      </w:r>
      <w:r w:rsidRPr="002C3C60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C3C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C60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C3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</w:t>
      </w:r>
      <w:r w:rsidRPr="002C3C60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2C3C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</w:t>
      </w:r>
      <w:r w:rsidRPr="002C3C6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C3C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</w:t>
      </w:r>
      <w:r w:rsidRPr="002C3C60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C3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</w:t>
      </w:r>
      <w:r w:rsidRPr="002C3C60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2C3C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3C6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C3C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</w:t>
      </w:r>
      <w:r w:rsidRPr="002C3C60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2C3C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нагрузки</w:t>
      </w:r>
    </w:p>
    <w:p w:rsidR="00BF41DE" w:rsidRPr="002C3C60" w:rsidRDefault="00BF41DE" w:rsidP="00BF41DE">
      <w:pPr>
        <w:pStyle w:val="s1"/>
        <w:shd w:val="clear" w:color="auto" w:fill="FFFFFF"/>
        <w:spacing w:before="0" w:beforeAutospacing="0" w:after="300" w:afterAutospacing="0"/>
        <w:jc w:val="both"/>
        <w:rPr>
          <w:w w:val="95"/>
        </w:rPr>
      </w:pPr>
      <w:r w:rsidRPr="002C3C60">
        <w:rPr>
          <w:w w:val="95"/>
        </w:rPr>
        <w:t>в</w:t>
      </w:r>
      <w:r w:rsidRPr="002C3C60">
        <w:rPr>
          <w:spacing w:val="7"/>
        </w:rPr>
        <w:t xml:space="preserve"> </w:t>
      </w:r>
      <w:r w:rsidRPr="002C3C60">
        <w:rPr>
          <w:w w:val="95"/>
        </w:rPr>
        <w:t>зонах</w:t>
      </w:r>
      <w:r w:rsidRPr="002C3C60">
        <w:rPr>
          <w:spacing w:val="12"/>
        </w:rPr>
        <w:t xml:space="preserve"> </w:t>
      </w:r>
      <w:r w:rsidRPr="002C3C60">
        <w:rPr>
          <w:w w:val="95"/>
        </w:rPr>
        <w:t>действия</w:t>
      </w:r>
      <w:r w:rsidRPr="002C3C60">
        <w:rPr>
          <w:spacing w:val="25"/>
        </w:rPr>
        <w:t xml:space="preserve"> </w:t>
      </w:r>
      <w:r w:rsidRPr="002C3C60">
        <w:rPr>
          <w:w w:val="95"/>
        </w:rPr>
        <w:t>источников</w:t>
      </w:r>
      <w:r w:rsidRPr="002C3C60">
        <w:rPr>
          <w:spacing w:val="23"/>
        </w:rPr>
        <w:t xml:space="preserve"> </w:t>
      </w:r>
      <w:r w:rsidRPr="002C3C60">
        <w:rPr>
          <w:w w:val="95"/>
        </w:rPr>
        <w:t>тепловой</w:t>
      </w:r>
      <w:r w:rsidRPr="002C3C60">
        <w:rPr>
          <w:spacing w:val="18"/>
        </w:rPr>
        <w:t xml:space="preserve"> </w:t>
      </w:r>
      <w:r w:rsidRPr="002C3C60">
        <w:rPr>
          <w:w w:val="95"/>
        </w:rPr>
        <w:t>энергии</w:t>
      </w:r>
      <w:r w:rsidRPr="002C3C60">
        <w:rPr>
          <w:spacing w:val="15"/>
        </w:rPr>
        <w:t xml:space="preserve"> </w:t>
      </w:r>
      <w:r w:rsidRPr="002C3C60">
        <w:rPr>
          <w:w w:val="95"/>
        </w:rPr>
        <w:t>представлены</w:t>
      </w:r>
      <w:r w:rsidRPr="002C3C60">
        <w:rPr>
          <w:spacing w:val="34"/>
        </w:rPr>
        <w:t xml:space="preserve"> в </w:t>
      </w:r>
      <w:r w:rsidRPr="002C3C60">
        <w:rPr>
          <w:w w:val="95"/>
        </w:rPr>
        <w:t xml:space="preserve">Таблице </w:t>
      </w:r>
      <w:r w:rsidR="00C03547" w:rsidRPr="002C3C60">
        <w:rPr>
          <w:w w:val="95"/>
        </w:rPr>
        <w:t>4</w:t>
      </w:r>
    </w:p>
    <w:p w:rsidR="00BC29E0" w:rsidRPr="00C80E93" w:rsidRDefault="00BC29E0" w:rsidP="00BC29E0">
      <w:pPr>
        <w:pStyle w:val="s1"/>
        <w:shd w:val="clear" w:color="auto" w:fill="FFFFFF"/>
        <w:spacing w:before="0" w:beforeAutospacing="0" w:after="0" w:afterAutospacing="0"/>
        <w:jc w:val="right"/>
        <w:rPr>
          <w:spacing w:val="26"/>
        </w:rPr>
      </w:pPr>
      <w:r w:rsidRPr="00C80E93">
        <w:rPr>
          <w:spacing w:val="26"/>
        </w:rPr>
        <w:t xml:space="preserve">Таблица </w:t>
      </w:r>
      <w:r w:rsidR="002C3C60">
        <w:rPr>
          <w:spacing w:val="26"/>
        </w:rPr>
        <w:t>4</w:t>
      </w:r>
    </w:p>
    <w:tbl>
      <w:tblPr>
        <w:tblW w:w="10402" w:type="dxa"/>
        <w:tblLayout w:type="fixed"/>
        <w:tblLook w:val="04A0"/>
      </w:tblPr>
      <w:tblGrid>
        <w:gridCol w:w="3959"/>
        <w:gridCol w:w="1182"/>
        <w:gridCol w:w="927"/>
        <w:gridCol w:w="866"/>
        <w:gridCol w:w="866"/>
        <w:gridCol w:w="866"/>
        <w:gridCol w:w="866"/>
        <w:gridCol w:w="870"/>
      </w:tblGrid>
      <w:tr w:rsidR="00BC29E0" w:rsidRPr="00C80E93" w:rsidTr="002C3C60">
        <w:trPr>
          <w:trHeight w:val="288"/>
        </w:trPr>
        <w:tc>
          <w:tcPr>
            <w:tcW w:w="3959" w:type="dxa"/>
            <w:tcBorders>
              <w:top w:val="single" w:sz="4" w:space="0" w:color="auto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E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E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E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E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E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E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B7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72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C29E0" w:rsidRPr="00C80E93" w:rsidTr="002C3C60">
        <w:trPr>
          <w:trHeight w:val="298"/>
        </w:trPr>
        <w:tc>
          <w:tcPr>
            <w:tcW w:w="10402" w:type="dxa"/>
            <w:gridSpan w:val="8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Котельная №25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 оборудования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BC29E0" w:rsidRPr="00C80E93" w:rsidTr="002C3C60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ограничения установленной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 оборудования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нужды котельной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0,0291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котельной «нетто»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4,97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Температурный график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град. С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нагрузки отопления и вентиляции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нагрузки ГВС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7216C" w:rsidRPr="00C80E93" w:rsidTr="00AF4D01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7216C" w:rsidRPr="00C80E93" w:rsidRDefault="00B7216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нагрузка потребителей, в том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7216C" w:rsidRPr="00C80E93" w:rsidRDefault="00B7216C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7216C" w:rsidRPr="00C80E93" w:rsidRDefault="00B7216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7216C" w:rsidRPr="00C80E93" w:rsidRDefault="00B7216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7216C" w:rsidRPr="00C80E93" w:rsidRDefault="00B7216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7216C" w:rsidRPr="00C80E93" w:rsidRDefault="00B7216C" w:rsidP="00B72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1,68090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hideMark/>
          </w:tcPr>
          <w:p w:rsidR="00B7216C" w:rsidRPr="00B7216C" w:rsidRDefault="00B7216C" w:rsidP="00B72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16C">
              <w:rPr>
                <w:rFonts w:ascii="Times New Roman" w:hAnsi="Times New Roman" w:cs="Times New Roman"/>
                <w:sz w:val="20"/>
                <w:szCs w:val="20"/>
              </w:rPr>
              <w:t>1,68090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hideMark/>
          </w:tcPr>
          <w:p w:rsidR="00B7216C" w:rsidRDefault="00B7216C" w:rsidP="00B7216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1,68090</w:t>
            </w:r>
          </w:p>
        </w:tc>
      </w:tr>
      <w:tr w:rsidR="00BC29E0" w:rsidRPr="00C80E93" w:rsidTr="00B7216C">
        <w:trPr>
          <w:trHeight w:val="97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и вентиляция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7216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7216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1,68090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7216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1,68090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 (максим.)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0,00314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тепловой сети, в том числе: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7216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95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0,3831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тепла через изоляцию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0,3711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тепла с нормативной утечкой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</w:t>
            </w:r>
          </w:p>
        </w:tc>
      </w:tr>
      <w:tr w:rsidR="00BC29E0" w:rsidRPr="00C80E93" w:rsidTr="002C3C60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фактических и нормативных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1,016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1,016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1,016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теплопотерь, К</w:t>
            </w:r>
          </w:p>
        </w:tc>
        <w:tc>
          <w:tcPr>
            <w:tcW w:w="1182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Присоединенная тепловая нагрузка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1,68622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1,68622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1,68622</w:t>
            </w:r>
          </w:p>
        </w:tc>
      </w:tr>
      <w:tr w:rsidR="00BC29E0" w:rsidRPr="00C80E93" w:rsidTr="002C3C60">
        <w:trPr>
          <w:trHeight w:val="288"/>
        </w:trPr>
        <w:tc>
          <w:tcPr>
            <w:tcW w:w="3959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Резерв(+)/дефицит (-) тепловой мощности с учетом срезки температурного графика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95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95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31378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3,31378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3,31378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vMerge/>
            <w:tcBorders>
              <w:top w:val="nil"/>
              <w:left w:val="single" w:sz="8" w:space="0" w:color="1F1F1F"/>
              <w:bottom w:val="single" w:sz="4" w:space="0" w:color="auto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vMerge/>
            <w:tcBorders>
              <w:top w:val="nil"/>
              <w:left w:val="single" w:sz="8" w:space="0" w:color="1F1F1F"/>
              <w:bottom w:val="single" w:sz="4" w:space="0" w:color="auto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4" w:space="0" w:color="auto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4" w:space="0" w:color="auto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4" w:space="0" w:color="auto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4" w:space="0" w:color="auto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1F1F1F"/>
              <w:bottom w:val="single" w:sz="4" w:space="0" w:color="auto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E0" w:rsidRPr="00C80E93" w:rsidTr="002C3C60">
        <w:trPr>
          <w:trHeight w:val="288"/>
        </w:trPr>
        <w:tc>
          <w:tcPr>
            <w:tcW w:w="3959" w:type="dxa"/>
            <w:tcBorders>
              <w:top w:val="single" w:sz="4" w:space="0" w:color="auto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E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E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E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E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E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E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7E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7E1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C29E0" w:rsidRPr="00C80E93" w:rsidTr="002C3C60">
        <w:trPr>
          <w:trHeight w:val="298"/>
        </w:trPr>
        <w:tc>
          <w:tcPr>
            <w:tcW w:w="10402" w:type="dxa"/>
            <w:gridSpan w:val="8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Котельная №28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 оборудования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BC29E0" w:rsidRPr="00C80E93" w:rsidTr="002C3C60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ограничения установленной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мощности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 оборудования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нужды котельной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  <w:r w:rsidR="0095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  <w:r w:rsidR="0095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0,005</w:t>
            </w:r>
            <w:r w:rsidR="00953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котельной «нетто»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Температурный график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град. С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нагрузки отопления и вентиляции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нагрузки ГВС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29E0" w:rsidRPr="00C80E93" w:rsidTr="002C3C60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нагрузка потребителей, в том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0,22697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0,22697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0,22697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и вентиляция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0,22597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0,22597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0,22597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 (максим.)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537A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1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0,00082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тепловой сети, в том числе: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0,08083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914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1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6923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тепла через изоляцию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1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тепла с нормативной утечкой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0,00083</w:t>
            </w:r>
          </w:p>
        </w:tc>
      </w:tr>
      <w:tr w:rsidR="00BC29E0" w:rsidRPr="00C80E93" w:rsidTr="002C3C60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фактических и нормативных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0,215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0,215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теплопотерь, К</w:t>
            </w:r>
          </w:p>
        </w:tc>
        <w:tc>
          <w:tcPr>
            <w:tcW w:w="1182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Присоединенная тепловая нагрузка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0,33883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0,33883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0,33883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0,22679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0,22679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0,22679</w:t>
            </w:r>
          </w:p>
        </w:tc>
      </w:tr>
      <w:tr w:rsidR="00BC29E0" w:rsidRPr="00C80E93" w:rsidTr="002C3C60">
        <w:trPr>
          <w:trHeight w:val="288"/>
        </w:trPr>
        <w:tc>
          <w:tcPr>
            <w:tcW w:w="3959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Резерв(+)/дефицит (-) тепловой мощности с учетом срезки температурного графика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0,21321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0,21321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914B2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0,21321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E0" w:rsidRPr="00C80E93" w:rsidTr="002C3C60">
        <w:trPr>
          <w:trHeight w:val="298"/>
        </w:trPr>
        <w:tc>
          <w:tcPr>
            <w:tcW w:w="10402" w:type="dxa"/>
            <w:gridSpan w:val="8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Котельная №29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 оборудования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</w:tr>
      <w:tr w:rsidR="00BC29E0" w:rsidRPr="00C80E93" w:rsidTr="002C3C60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ограничения установленной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 оборудования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нужды котельной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0,0091</w:t>
            </w:r>
            <w:r w:rsidR="0091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0,0091</w:t>
            </w:r>
            <w:r w:rsidR="0091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0,0091</w:t>
            </w:r>
            <w:r w:rsidR="0091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котельной «нетто»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Температурный график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град. С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нагрузки отопления и вентиляции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нагрузки ГВС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29E0" w:rsidRPr="00C80E93" w:rsidTr="002C3C60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нагрузка потребителей, в том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3C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0,25510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3C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0,25510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3C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0,25510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 и вентиляция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3C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C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3C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C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3C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 w:rsidR="003C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5252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Горячее водоснабжение (максим.)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в тепловой сети, в том числе: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0,2248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тепла через изоляцию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0,2148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тепла с нормативной утечкой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BC29E0" w:rsidRPr="00C80E93" w:rsidTr="002C3C60">
        <w:trPr>
          <w:trHeight w:val="288"/>
        </w:trPr>
        <w:tc>
          <w:tcPr>
            <w:tcW w:w="3959" w:type="dxa"/>
            <w:tcBorders>
              <w:top w:val="nil"/>
              <w:left w:val="single" w:sz="8" w:space="0" w:color="1F1F1F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фактических и нормативных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0,299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0,299</w:t>
            </w:r>
          </w:p>
        </w:tc>
      </w:tr>
      <w:tr w:rsidR="00BC29E0" w:rsidRPr="00C80E93" w:rsidTr="003C020C">
        <w:trPr>
          <w:trHeight w:val="442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теплопотерь, К</w:t>
            </w:r>
          </w:p>
        </w:tc>
        <w:tc>
          <w:tcPr>
            <w:tcW w:w="1182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Присоединенная тепловая нагрузка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0,25510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0,25510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0,25510</w:t>
            </w:r>
          </w:p>
        </w:tc>
      </w:tr>
      <w:tr w:rsidR="00BC29E0" w:rsidRPr="00C80E93" w:rsidTr="002C3C60">
        <w:trPr>
          <w:trHeight w:val="288"/>
        </w:trPr>
        <w:tc>
          <w:tcPr>
            <w:tcW w:w="3959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Резерв(+)/дефицит (-) тепловой мощности с учетом срезки температурного графика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0,6249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0,6249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3C02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0,6249</w:t>
            </w:r>
          </w:p>
        </w:tc>
      </w:tr>
      <w:tr w:rsidR="00BC29E0" w:rsidRPr="00C80E93" w:rsidTr="002C3C60">
        <w:trPr>
          <w:trHeight w:val="298"/>
        </w:trPr>
        <w:tc>
          <w:tcPr>
            <w:tcW w:w="3959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1F1F1F"/>
              <w:right w:val="single" w:sz="8" w:space="0" w:color="1F1F1F"/>
            </w:tcBorders>
            <w:shd w:val="clear" w:color="auto" w:fill="auto"/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927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1F1F1F"/>
              <w:bottom w:val="single" w:sz="8" w:space="0" w:color="1F1F1F"/>
              <w:right w:val="single" w:sz="8" w:space="0" w:color="1F1F1F"/>
            </w:tcBorders>
            <w:vAlign w:val="center"/>
            <w:hideMark/>
          </w:tcPr>
          <w:p w:rsidR="00BC29E0" w:rsidRPr="00C80E93" w:rsidRDefault="00BC29E0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41DE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</w:t>
      </w:r>
      <w:r w:rsidRPr="00C16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энергии расположена в границах двух или более поселений, с указанием величины тепловой нагрузки для потребителей каждого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F41DE" w:rsidRPr="00C1695F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DE" w:rsidRPr="00C1695F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9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тепловой энергии, зона действия которых расположена в</w:t>
      </w:r>
      <w:r w:rsidRPr="00C1695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169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двух или более поселений в</w:t>
      </w:r>
      <w:r w:rsidRPr="00C1695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1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населенного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Манзя</w:t>
      </w:r>
      <w:r w:rsidRPr="00C1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BF41DE" w:rsidRPr="00C1695F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DE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Радиус эффективного теплоснабжения</w:t>
      </w:r>
    </w:p>
    <w:p w:rsidR="00BF41DE" w:rsidRPr="00F565DC" w:rsidRDefault="00BF41DE" w:rsidP="00BF41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C03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56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10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8"/>
        <w:gridCol w:w="2563"/>
        <w:gridCol w:w="2563"/>
        <w:gridCol w:w="2697"/>
      </w:tblGrid>
      <w:tr w:rsidR="00BF41DE" w:rsidRPr="004A38F0" w:rsidTr="00F07F04">
        <w:trPr>
          <w:trHeight w:val="384"/>
          <w:jc w:val="center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Максимальное удаление точки подключения потребителей от источника тепловой энергии</w:t>
            </w:r>
          </w:p>
        </w:tc>
      </w:tr>
      <w:tr w:rsidR="00BF41DE" w:rsidRPr="004A38F0" w:rsidTr="00F07F04">
        <w:trPr>
          <w:trHeight w:val="287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на север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на восток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на юг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на запад</w:t>
            </w:r>
          </w:p>
        </w:tc>
      </w:tr>
      <w:tr w:rsidR="00BF41DE" w:rsidRPr="004A38F0" w:rsidTr="00F07F04">
        <w:trPr>
          <w:trHeight w:val="285"/>
          <w:jc w:val="center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Котельная № 25</w:t>
            </w:r>
          </w:p>
        </w:tc>
      </w:tr>
      <w:tr w:rsidR="00BF41DE" w:rsidRPr="004A38F0" w:rsidTr="00F07F04">
        <w:trPr>
          <w:trHeight w:val="629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60 лет СССР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Прутовых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 xml:space="preserve"> 2 а</w:t>
            </w:r>
          </w:p>
        </w:tc>
      </w:tr>
      <w:tr w:rsidR="00BF41DE" w:rsidRPr="004A38F0" w:rsidTr="00F07F04">
        <w:trPr>
          <w:trHeight w:val="204"/>
          <w:jc w:val="center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Котельная № 28</w:t>
            </w:r>
          </w:p>
        </w:tc>
      </w:tr>
      <w:tr w:rsidR="00BF41DE" w:rsidRPr="004A38F0" w:rsidTr="00F07F04">
        <w:trPr>
          <w:trHeight w:val="129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40 лет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Горная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Строителей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BF41DE" w:rsidRPr="004A38F0" w:rsidTr="00F07F04">
        <w:trPr>
          <w:trHeight w:val="89"/>
          <w:jc w:val="center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1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Котельная № 29</w:t>
            </w:r>
          </w:p>
        </w:tc>
      </w:tr>
      <w:tr w:rsidR="00BF41DE" w:rsidRPr="004A38F0" w:rsidTr="00F07F04">
        <w:trPr>
          <w:trHeight w:val="404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 xml:space="preserve"> 68 К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DE" w:rsidRPr="0047618E" w:rsidRDefault="00BF41DE" w:rsidP="00F07F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618E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</w:tr>
    </w:tbl>
    <w:p w:rsidR="00BF41DE" w:rsidRDefault="00BF41DE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60" w:rsidRDefault="002C3C60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7D5" w:rsidRDefault="000867D5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7D5" w:rsidRDefault="000867D5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7D5" w:rsidRDefault="000867D5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318" w:rsidRDefault="001B3318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7D5" w:rsidRDefault="000867D5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7D5" w:rsidRDefault="000867D5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7D5" w:rsidRDefault="000867D5" w:rsidP="00BF4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>аздел 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 xml:space="preserve"> Существующие и перспективные балансы теплоносителя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41DE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Существующие и перспективные балансы производительности водоподготовительных установок</w:t>
      </w:r>
      <w:r w:rsidRPr="004C6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источников</w:t>
      </w:r>
      <w:r w:rsidRPr="00B9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тепловой энергии для компенсации потерь теплоносителя в аварийных режимах работы систем теплоснабжения и максимального потребления теплоносителя теплопотребляющими установками потребителей.</w:t>
      </w:r>
    </w:p>
    <w:p w:rsidR="00BF41DE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DE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6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максимального потребления теплоносителя теплопотребляющими установками потребителей</w:t>
      </w:r>
      <w:r w:rsidRPr="00EB0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представлены в таблице </w:t>
      </w:r>
      <w:r w:rsidR="00C03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41DE" w:rsidRPr="00EB0C9C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41DE" w:rsidRPr="00B96C9A" w:rsidRDefault="00BF41DE" w:rsidP="00BF41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4A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C03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tbl>
      <w:tblPr>
        <w:tblW w:w="10537" w:type="dxa"/>
        <w:tblLayout w:type="fixed"/>
        <w:tblLook w:val="04A0"/>
      </w:tblPr>
      <w:tblGrid>
        <w:gridCol w:w="1134"/>
        <w:gridCol w:w="2232"/>
        <w:gridCol w:w="995"/>
        <w:gridCol w:w="992"/>
        <w:gridCol w:w="992"/>
        <w:gridCol w:w="993"/>
        <w:gridCol w:w="992"/>
        <w:gridCol w:w="1073"/>
        <w:gridCol w:w="1134"/>
      </w:tblGrid>
      <w:tr w:rsidR="007E1F1C" w:rsidRPr="00DC17E1" w:rsidTr="007E1F1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№25</w:t>
            </w:r>
          </w:p>
        </w:tc>
      </w:tr>
      <w:tr w:rsidR="007E1F1C" w:rsidRPr="00DC17E1" w:rsidTr="007E1F1C">
        <w:trPr>
          <w:trHeight w:val="310"/>
        </w:trPr>
        <w:tc>
          <w:tcPr>
            <w:tcW w:w="33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единицы измерения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планирования</w:t>
            </w:r>
          </w:p>
        </w:tc>
      </w:tr>
      <w:tr w:rsidR="007E1F1C" w:rsidRPr="00DC17E1" w:rsidTr="007E1F1C">
        <w:trPr>
          <w:trHeight w:val="620"/>
        </w:trPr>
        <w:tc>
          <w:tcPr>
            <w:tcW w:w="3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Default="007E1F1C" w:rsidP="007E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7E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2028-2033</w:t>
            </w:r>
          </w:p>
        </w:tc>
      </w:tr>
      <w:tr w:rsidR="007E1F1C" w:rsidRPr="00DC17E1" w:rsidTr="007E1F1C">
        <w:trPr>
          <w:trHeight w:val="93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величина нормативных потерь теплоносителя в тепловых сетях, м3/Гкал/год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2000,382/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2000,382/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2000,382/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1690,485/2269,412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1690,485/2269,412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1690,485/2269,412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1690,485/2269,412</w:t>
            </w:r>
          </w:p>
        </w:tc>
      </w:tr>
      <w:tr w:rsidR="007E1F1C" w:rsidRPr="00DC17E1" w:rsidTr="007E1F1C">
        <w:trPr>
          <w:trHeight w:val="124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Максимальный/среднечасовой расход теплоносителя (расход сетевой воды) на горячее водоснабжение потребителей с использованием открытой системы теплоснабжения, м3/час/год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</w:tr>
      <w:tr w:rsidR="007E1F1C" w:rsidRPr="00DC17E1" w:rsidTr="007E1F1C">
        <w:trPr>
          <w:trHeight w:val="3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баков-аккумуляторов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1F1C" w:rsidRPr="00DC17E1" w:rsidTr="007E1F1C">
        <w:trPr>
          <w:trHeight w:val="93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и фактический (для эксплуатационного и аварийного режимов) часовой расход подпиточной воды в зоне действия источников тепловой энергии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620,88/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620,88/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620,88/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1690,485/10240,69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1690,485/10240,69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1690,485/10240,69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7E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1690,485/10240,69</w:t>
            </w:r>
          </w:p>
        </w:tc>
      </w:tr>
      <w:tr w:rsidR="007E1F1C" w:rsidRPr="00DC17E1" w:rsidTr="007E1F1C">
        <w:trPr>
          <w:trHeight w:val="124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(+резерв; - дефицит)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E1F1C" w:rsidRPr="00DC17E1" w:rsidTr="007E1F1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№28</w:t>
            </w:r>
          </w:p>
        </w:tc>
      </w:tr>
      <w:tr w:rsidR="007E1F1C" w:rsidRPr="00DC17E1" w:rsidTr="007E1F1C">
        <w:trPr>
          <w:trHeight w:val="310"/>
        </w:trPr>
        <w:tc>
          <w:tcPr>
            <w:tcW w:w="33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единицы измерения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планирования</w:t>
            </w:r>
          </w:p>
        </w:tc>
      </w:tr>
      <w:tr w:rsidR="007E1F1C" w:rsidRPr="00DC17E1" w:rsidTr="007E1F1C">
        <w:trPr>
          <w:trHeight w:val="620"/>
        </w:trPr>
        <w:tc>
          <w:tcPr>
            <w:tcW w:w="3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7E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2028-2033</w:t>
            </w:r>
          </w:p>
        </w:tc>
      </w:tr>
      <w:tr w:rsidR="007E1F1C" w:rsidRPr="00DC17E1" w:rsidTr="007E1F1C">
        <w:trPr>
          <w:trHeight w:val="62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величина нормативных потерь теплоносителя в тепловых сетях, м3/Гкал/год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318,49/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318,49/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318,49/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113,58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7E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113,58</w:t>
            </w:r>
          </w:p>
          <w:p w:rsidR="007E1F1C" w:rsidRPr="00DC17E1" w:rsidRDefault="007E1F1C" w:rsidP="007E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Default="007E1F1C" w:rsidP="007E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113,58</w:t>
            </w:r>
          </w:p>
          <w:p w:rsidR="007E1F1C" w:rsidRPr="00DC17E1" w:rsidRDefault="007E1F1C" w:rsidP="007E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7E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113,58</w:t>
            </w:r>
          </w:p>
          <w:p w:rsidR="007E1F1C" w:rsidRPr="00DC17E1" w:rsidRDefault="007E1F1C" w:rsidP="007E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/409</w:t>
            </w:r>
          </w:p>
        </w:tc>
      </w:tr>
      <w:tr w:rsidR="007E1F1C" w:rsidRPr="00DC17E1" w:rsidTr="007E1F1C">
        <w:trPr>
          <w:trHeight w:val="124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Максимальный/среднечасовой расход теплоносителя (расход сетевой воды) на горячее водоснабжение потребителей с использованием открытой системы теплоснабжения, м3/час/год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</w:tr>
      <w:tr w:rsidR="007E1F1C" w:rsidRPr="00DC17E1" w:rsidTr="007E1F1C">
        <w:trPr>
          <w:trHeight w:val="3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баков-аккумуляторов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1F1C" w:rsidRPr="00DC17E1" w:rsidTr="007E1F1C">
        <w:trPr>
          <w:trHeight w:val="93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Нормативный и фактический (для эксплуатационного и аварийного режимов) часовой расход подпиточной воды в зоне действия источников тепловой энергии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318,49/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620,88/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620,88/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DD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113,58/</w:t>
            </w:r>
          </w:p>
          <w:p w:rsidR="007E1F1C" w:rsidRPr="00DC17E1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DD" w:rsidRDefault="00895EDD" w:rsidP="0089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113,58/</w:t>
            </w:r>
          </w:p>
          <w:p w:rsidR="007E1F1C" w:rsidRPr="00DC17E1" w:rsidRDefault="00895EDD" w:rsidP="0089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EDD" w:rsidRDefault="00895EDD" w:rsidP="0089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5EDD" w:rsidRDefault="00895EDD" w:rsidP="00895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113,58/</w:t>
            </w:r>
          </w:p>
          <w:p w:rsidR="007E1F1C" w:rsidRPr="00DC17E1" w:rsidRDefault="00895EDD" w:rsidP="0089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DD" w:rsidRDefault="00895EDD" w:rsidP="0089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113,58/</w:t>
            </w:r>
          </w:p>
          <w:p w:rsidR="007E1F1C" w:rsidRPr="00DC17E1" w:rsidRDefault="00895EDD" w:rsidP="0089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897,77</w:t>
            </w:r>
          </w:p>
        </w:tc>
      </w:tr>
      <w:tr w:rsidR="007E1F1C" w:rsidRPr="00DC17E1" w:rsidTr="007E1F1C">
        <w:trPr>
          <w:trHeight w:val="124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(+резерв; - дефицит)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EDD" w:rsidRDefault="00895EDD" w:rsidP="00895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EDD" w:rsidRDefault="00895EDD" w:rsidP="0089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895EDD" w:rsidRDefault="00895EDD" w:rsidP="00895E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E1F1C" w:rsidRPr="00DC17E1" w:rsidTr="007E1F1C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№29</w:t>
            </w:r>
          </w:p>
        </w:tc>
      </w:tr>
      <w:tr w:rsidR="007E1F1C" w:rsidRPr="00DC17E1" w:rsidTr="007E1F1C">
        <w:trPr>
          <w:trHeight w:val="310"/>
        </w:trPr>
        <w:tc>
          <w:tcPr>
            <w:tcW w:w="33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единицы измерения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планирования</w:t>
            </w:r>
          </w:p>
        </w:tc>
      </w:tr>
      <w:tr w:rsidR="007E1F1C" w:rsidRPr="00DC17E1" w:rsidTr="007E1F1C">
        <w:trPr>
          <w:trHeight w:val="620"/>
        </w:trPr>
        <w:tc>
          <w:tcPr>
            <w:tcW w:w="3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EDD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1F1C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89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895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-203</w:t>
            </w:r>
            <w:r w:rsidR="00895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E1F1C" w:rsidRPr="00DC17E1" w:rsidTr="007E1F1C">
        <w:trPr>
          <w:trHeight w:val="62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величина нормативных потерь теплоносителя в тепловых сетях, м3/Гкал/год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1009,11/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1009,11/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1009,11/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2577,92/3982,50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2577,92/3982,50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Pr="00DC17E1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2577,92/3982,50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2577,92/3982,50</w:t>
            </w:r>
          </w:p>
        </w:tc>
      </w:tr>
      <w:tr w:rsidR="007E1F1C" w:rsidRPr="00DC17E1" w:rsidTr="007E1F1C">
        <w:trPr>
          <w:trHeight w:val="124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Максимальный/среднечасовой расход теплоносителя (расход сетевой воды) на горячее водоснабжение потребителей с использованием открытой системы теплоснабжения, м3/час/год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0/0</w:t>
            </w:r>
          </w:p>
        </w:tc>
      </w:tr>
      <w:tr w:rsidR="007E1F1C" w:rsidRPr="00DC17E1" w:rsidTr="007E1F1C">
        <w:trPr>
          <w:trHeight w:val="3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баков-аккумуляторов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1F1C" w:rsidRPr="00DC17E1" w:rsidTr="007E1F1C">
        <w:trPr>
          <w:trHeight w:val="93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и фактический (для эксплуатационного и аварийного режимов) часовой расход подпиточной воды в зоне действия источников тепловой энергии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620,88/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620,88/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620,88/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2577,92/1160,44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2577,92/1160,44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EDD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5EDD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5EDD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2577,92</w:t>
            </w:r>
          </w:p>
          <w:p w:rsidR="007E1F1C" w:rsidRPr="00DC17E1" w:rsidRDefault="00895ED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/1160,44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EDD" w:rsidRDefault="00895EDD" w:rsidP="00895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2577,92/</w:t>
            </w:r>
          </w:p>
          <w:p w:rsidR="007E1F1C" w:rsidRPr="00DC17E1" w:rsidRDefault="00895EDD" w:rsidP="00895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1160,44</w:t>
            </w:r>
          </w:p>
        </w:tc>
      </w:tr>
      <w:tr w:rsidR="007E1F1C" w:rsidRPr="00DC17E1" w:rsidTr="007E1F1C">
        <w:trPr>
          <w:trHeight w:val="124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(+резерв; - дефицит)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F1C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-2397,41/</w:t>
            </w:r>
          </w:p>
          <w:p w:rsidR="007E1F1C" w:rsidRPr="00DC17E1" w:rsidRDefault="007E1F1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F41DE" w:rsidRPr="00B96C9A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DE" w:rsidRPr="00B96C9A" w:rsidRDefault="00BF41DE" w:rsidP="00BF4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DE" w:rsidRPr="00B96C9A" w:rsidRDefault="00BF41DE" w:rsidP="00BF4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>аздел 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положения мастер-плана развития систем теплоснабжения п</w:t>
      </w:r>
      <w:r>
        <w:rPr>
          <w:rFonts w:ascii="Times New Roman" w:hAnsi="Times New Roman" w:cs="Times New Roman"/>
          <w:b/>
          <w:bCs/>
          <w:sz w:val="28"/>
          <w:szCs w:val="28"/>
        </w:rPr>
        <w:t>.Манзя.</w:t>
      </w: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DF8">
        <w:rPr>
          <w:rFonts w:ascii="Times New Roman" w:hAnsi="Times New Roman" w:cs="Times New Roman"/>
          <w:b/>
          <w:bCs/>
          <w:sz w:val="24"/>
          <w:szCs w:val="24"/>
        </w:rPr>
        <w:t xml:space="preserve">4.1 Описание сценариев развития теплоснабжения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п.Манзя.</w:t>
      </w:r>
    </w:p>
    <w:p w:rsidR="00BF41DE" w:rsidRPr="00C625E1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25E1">
        <w:rPr>
          <w:rFonts w:ascii="Times New Roman" w:hAnsi="Times New Roman" w:cs="Times New Roman"/>
          <w:sz w:val="24"/>
          <w:szCs w:val="24"/>
        </w:rPr>
        <w:t>Для повышения качества, надежности и безопасности теплоснабжения, а также снижения негативного воздействия на окружающую среду п</w:t>
      </w:r>
      <w:r>
        <w:rPr>
          <w:rFonts w:ascii="Times New Roman" w:hAnsi="Times New Roman" w:cs="Times New Roman"/>
          <w:sz w:val="24"/>
          <w:szCs w:val="24"/>
        </w:rPr>
        <w:t>.Манзя, сформированы следующий вариант</w:t>
      </w:r>
      <w:r w:rsidRPr="00C625E1">
        <w:rPr>
          <w:rFonts w:ascii="Times New Roman" w:hAnsi="Times New Roman" w:cs="Times New Roman"/>
          <w:sz w:val="24"/>
          <w:szCs w:val="24"/>
        </w:rPr>
        <w:t xml:space="preserve"> развития:</w:t>
      </w: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котельной №28 - с</w:t>
      </w:r>
      <w:r w:rsidRPr="003604A9">
        <w:rPr>
          <w:rFonts w:ascii="Times New Roman" w:hAnsi="Times New Roman" w:cs="Times New Roman"/>
          <w:sz w:val="24"/>
          <w:szCs w:val="24"/>
        </w:rPr>
        <w:t>троительство автоматизированной блочно-модульной котельной (АБМК) на территории котельной №28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41DE" w:rsidRPr="002F2DBB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312">
        <w:rPr>
          <w:rFonts w:ascii="Times New Roman" w:hAnsi="Times New Roman" w:cs="Times New Roman"/>
          <w:sz w:val="24"/>
          <w:szCs w:val="24"/>
        </w:rPr>
        <w:t>Модернизация котельной №2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331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C6B60">
        <w:rPr>
          <w:rFonts w:ascii="Times New Roman" w:hAnsi="Times New Roman" w:cs="Times New Roman"/>
          <w:sz w:val="24"/>
          <w:szCs w:val="24"/>
        </w:rPr>
        <w:t>троительство автоматизированной блочно-модульной котельной (АБМК) на территории котельной №29</w:t>
      </w:r>
    </w:p>
    <w:p w:rsidR="00BF41DE" w:rsidRPr="00294C52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C52">
        <w:rPr>
          <w:rFonts w:ascii="Times New Roman" w:hAnsi="Times New Roman" w:cs="Times New Roman"/>
          <w:bCs/>
          <w:sz w:val="24"/>
          <w:szCs w:val="24"/>
        </w:rPr>
        <w:t xml:space="preserve">Капитальный ремонт участков тепловой сети: </w:t>
      </w:r>
    </w:p>
    <w:tbl>
      <w:tblPr>
        <w:tblW w:w="10060" w:type="dxa"/>
        <w:tblLook w:val="04A0"/>
      </w:tblPr>
      <w:tblGrid>
        <w:gridCol w:w="7215"/>
        <w:gridCol w:w="2845"/>
      </w:tblGrid>
      <w:tr w:rsidR="00856735" w:rsidRPr="004A308C" w:rsidTr="00294C52">
        <w:trPr>
          <w:trHeight w:val="300"/>
        </w:trPr>
        <w:tc>
          <w:tcPr>
            <w:tcW w:w="7215" w:type="dxa"/>
            <w:shd w:val="clear" w:color="auto" w:fill="auto"/>
            <w:noWrap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участка</w:t>
            </w: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км</w:t>
            </w:r>
          </w:p>
        </w:tc>
      </w:tr>
      <w:tr w:rsidR="00856735" w:rsidRPr="004A308C" w:rsidTr="00294C52">
        <w:trPr>
          <w:trHeight w:val="315"/>
        </w:trPr>
        <w:tc>
          <w:tcPr>
            <w:tcW w:w="721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Ангарская-ул. Ленина 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856735" w:rsidRPr="004A308C" w:rsidTr="00294C52">
        <w:trPr>
          <w:trHeight w:val="315"/>
        </w:trPr>
        <w:tc>
          <w:tcPr>
            <w:tcW w:w="721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Победы-ул. Ангарская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856735" w:rsidRPr="004A308C" w:rsidTr="00294C52">
        <w:trPr>
          <w:trHeight w:val="315"/>
        </w:trPr>
        <w:tc>
          <w:tcPr>
            <w:tcW w:w="721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Ангарская-ул.Строителей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856735" w:rsidRPr="004A308C" w:rsidTr="00294C52">
        <w:trPr>
          <w:trHeight w:val="315"/>
        </w:trPr>
        <w:tc>
          <w:tcPr>
            <w:tcW w:w="721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60 лет СССР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856735" w:rsidRPr="004A308C" w:rsidTr="00294C52">
        <w:trPr>
          <w:trHeight w:val="315"/>
        </w:trPr>
        <w:tc>
          <w:tcPr>
            <w:tcW w:w="721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Ленина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</w:tr>
      <w:tr w:rsidR="00856735" w:rsidRPr="004A308C" w:rsidTr="00294C52">
        <w:trPr>
          <w:trHeight w:val="315"/>
        </w:trPr>
        <w:tc>
          <w:tcPr>
            <w:tcW w:w="721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 в п. Манзя Богучанского района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856735" w:rsidRPr="004A308C" w:rsidTr="00294C52">
        <w:trPr>
          <w:trHeight w:val="315"/>
        </w:trPr>
        <w:tc>
          <w:tcPr>
            <w:tcW w:w="7215" w:type="dxa"/>
            <w:shd w:val="clear" w:color="auto" w:fill="auto"/>
            <w:noWrap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от 25ТК10 до 25ТК19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856735" w:rsidRPr="004A308C" w:rsidTr="00294C52">
        <w:trPr>
          <w:trHeight w:val="630"/>
        </w:trPr>
        <w:tc>
          <w:tcPr>
            <w:tcW w:w="7215" w:type="dxa"/>
            <w:shd w:val="clear" w:color="auto" w:fill="auto"/>
            <w:noWrap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 от 25ТК43 до 25ТК46 по ул. Первомайской</w:t>
            </w:r>
          </w:p>
        </w:tc>
        <w:tc>
          <w:tcPr>
            <w:tcW w:w="2845" w:type="dxa"/>
            <w:shd w:val="clear" w:color="auto" w:fill="auto"/>
            <w:noWrap/>
            <w:vAlign w:val="bottom"/>
            <w:hideMark/>
          </w:tcPr>
          <w:p w:rsidR="00856735" w:rsidRPr="004A308C" w:rsidRDefault="00856735" w:rsidP="00F0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856735" w:rsidRPr="004A308C" w:rsidTr="00294C52">
        <w:trPr>
          <w:trHeight w:val="315"/>
        </w:trPr>
        <w:tc>
          <w:tcPr>
            <w:tcW w:w="7215" w:type="dxa"/>
            <w:shd w:val="clear" w:color="auto" w:fill="auto"/>
            <w:noWrap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от 25ТК25 до 25ТК27</w:t>
            </w:r>
          </w:p>
        </w:tc>
        <w:tc>
          <w:tcPr>
            <w:tcW w:w="2845" w:type="dxa"/>
            <w:shd w:val="clear" w:color="auto" w:fill="auto"/>
            <w:noWrap/>
            <w:vAlign w:val="bottom"/>
            <w:hideMark/>
          </w:tcPr>
          <w:p w:rsidR="00856735" w:rsidRPr="004A308C" w:rsidRDefault="00856735" w:rsidP="00F0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856735" w:rsidRPr="004A308C" w:rsidTr="00294C52">
        <w:trPr>
          <w:trHeight w:val="630"/>
        </w:trPr>
        <w:tc>
          <w:tcPr>
            <w:tcW w:w="7215" w:type="dxa"/>
            <w:shd w:val="clear" w:color="auto" w:fill="auto"/>
            <w:noWrap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Ангарская от 28ТК1 до жилого дома по ул. 40 лет Победы № 15</w:t>
            </w:r>
          </w:p>
        </w:tc>
        <w:tc>
          <w:tcPr>
            <w:tcW w:w="2845" w:type="dxa"/>
            <w:shd w:val="clear" w:color="auto" w:fill="auto"/>
            <w:noWrap/>
            <w:vAlign w:val="bottom"/>
            <w:hideMark/>
          </w:tcPr>
          <w:p w:rsidR="00856735" w:rsidRPr="004A308C" w:rsidRDefault="00856735" w:rsidP="00F0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856735" w:rsidRPr="004A308C" w:rsidTr="00294C52">
        <w:trPr>
          <w:trHeight w:val="315"/>
        </w:trPr>
        <w:tc>
          <w:tcPr>
            <w:tcW w:w="7215" w:type="dxa"/>
            <w:shd w:val="clear" w:color="auto" w:fill="auto"/>
            <w:noWrap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от 29ТК2 до жилого дома № 80</w:t>
            </w:r>
          </w:p>
        </w:tc>
        <w:tc>
          <w:tcPr>
            <w:tcW w:w="2845" w:type="dxa"/>
            <w:shd w:val="clear" w:color="auto" w:fill="auto"/>
            <w:noWrap/>
            <w:vAlign w:val="bottom"/>
            <w:hideMark/>
          </w:tcPr>
          <w:p w:rsidR="00856735" w:rsidRPr="004A308C" w:rsidRDefault="00856735" w:rsidP="00F0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856735" w:rsidRPr="004A308C" w:rsidTr="00294C52">
        <w:trPr>
          <w:trHeight w:val="630"/>
        </w:trPr>
        <w:tc>
          <w:tcPr>
            <w:tcW w:w="7215" w:type="dxa"/>
            <w:shd w:val="clear" w:color="auto" w:fill="auto"/>
            <w:noWrap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Ангарская от 29ТК3 до ул. Высоцкого 29ТК23</w:t>
            </w:r>
          </w:p>
        </w:tc>
        <w:tc>
          <w:tcPr>
            <w:tcW w:w="2845" w:type="dxa"/>
            <w:shd w:val="clear" w:color="auto" w:fill="auto"/>
            <w:noWrap/>
            <w:vAlign w:val="bottom"/>
            <w:hideMark/>
          </w:tcPr>
          <w:p w:rsidR="00856735" w:rsidRPr="004A308C" w:rsidRDefault="00856735" w:rsidP="00F0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56735" w:rsidRPr="004A308C" w:rsidTr="00294C52">
        <w:trPr>
          <w:trHeight w:val="315"/>
        </w:trPr>
        <w:tc>
          <w:tcPr>
            <w:tcW w:w="7215" w:type="dxa"/>
            <w:shd w:val="clear" w:color="auto" w:fill="auto"/>
            <w:noWrap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856735" w:rsidRPr="004A308C" w:rsidRDefault="00856735" w:rsidP="00F07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</w:tr>
    </w:tbl>
    <w:p w:rsidR="00856735" w:rsidRDefault="00856735" w:rsidP="00BF41DE">
      <w:pPr>
        <w:spacing w:after="0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F41DE" w:rsidRPr="00ED7FE7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F41DE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9D097A">
        <w:rPr>
          <w:b/>
          <w:bCs/>
        </w:rPr>
        <w:t>4.2. Обоснование выбора приоритетного сценария развития теплоснабжения п</w:t>
      </w:r>
      <w:r>
        <w:rPr>
          <w:b/>
          <w:bCs/>
        </w:rPr>
        <w:t>.</w:t>
      </w:r>
      <w:r w:rsidRPr="009D097A">
        <w:rPr>
          <w:b/>
          <w:bCs/>
        </w:rPr>
        <w:t xml:space="preserve"> </w:t>
      </w:r>
      <w:r>
        <w:rPr>
          <w:b/>
          <w:bCs/>
        </w:rPr>
        <w:t>Манзя</w:t>
      </w:r>
      <w:r w:rsidRPr="009D097A">
        <w:rPr>
          <w:b/>
          <w:bCs/>
        </w:rPr>
        <w:t xml:space="preserve">. </w:t>
      </w:r>
    </w:p>
    <w:p w:rsidR="00BF41DE" w:rsidRPr="009D097A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BF41DE" w:rsidRPr="00CD2F4D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23DC0">
        <w:t xml:space="preserve">Реализация </w:t>
      </w:r>
      <w:r>
        <w:t xml:space="preserve">данного варианта </w:t>
      </w:r>
      <w:r w:rsidRPr="00C23DC0">
        <w:t>развития системы теплоснабжения п</w:t>
      </w:r>
      <w:r>
        <w:t>. Манзя</w:t>
      </w:r>
      <w:r w:rsidRPr="00C23DC0">
        <w:t xml:space="preserve"> позволит обеспечить </w:t>
      </w:r>
      <w:bookmarkStart w:id="3" w:name="_Hlk97891685"/>
      <w:r w:rsidRPr="00C23DC0">
        <w:t>снижение эксплуатационных затрат</w:t>
      </w:r>
      <w:bookmarkEnd w:id="3"/>
      <w:r>
        <w:t xml:space="preserve"> с момента замены морально устаревшего котельного оборудования</w:t>
      </w:r>
      <w:r w:rsidRPr="00C23DC0">
        <w:t xml:space="preserve">, с переводом части потребителей от старой неэффективной котельной на модернизированную, сдерживание роста тарифа, </w:t>
      </w:r>
      <w:bookmarkStart w:id="4" w:name="_Hlk97891765"/>
      <w:r w:rsidRPr="00C23DC0">
        <w:t>повышение качества и надежности теплоснабжения</w:t>
      </w:r>
      <w:bookmarkEnd w:id="4"/>
      <w:r>
        <w:t>, кроме того, существенно изменится экологическая ситуация п. Манзя.</w:t>
      </w:r>
    </w:p>
    <w:p w:rsidR="00BF41DE" w:rsidRPr="00084808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>аздел 5 Предложения по строительству, реконструкции, техническому перевооружению и (или) модернизации источников тепловой энергии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bookmarkStart w:id="5" w:name="_Hlk97892238"/>
      <w:r w:rsidRPr="000665C2">
        <w:rPr>
          <w:rFonts w:ascii="Times New Roman" w:hAnsi="Times New Roman" w:cs="Times New Roman"/>
          <w:b/>
          <w:bCs/>
          <w:sz w:val="24"/>
          <w:szCs w:val="24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Манзя. </w:t>
      </w: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7894986"/>
      <w:bookmarkStart w:id="7" w:name="_Hlk97892856"/>
      <w:r>
        <w:rPr>
          <w:rFonts w:ascii="Times New Roman" w:hAnsi="Times New Roman" w:cs="Times New Roman"/>
          <w:sz w:val="24"/>
          <w:szCs w:val="24"/>
        </w:rPr>
        <w:t>В схеме теплоснабжения п. Манзя на период до 203</w:t>
      </w:r>
      <w:r w:rsidR="000867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строительство дополнительных источников тепловой энергии для обеспечения перспективных тепловых нагрузок на осваиваемых территориях поселения не предусматривается, так как существует возможность и целесообразность передачи тепловой энергии от существующих и модернизируемых источников тепловой энергии, обоснованная расчетами ценовых (тарифных) последствий для потребителей и радиус эффективного теплоснабжения. </w:t>
      </w: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П</w:t>
      </w:r>
      <w:r w:rsidRPr="000665C2">
        <w:rPr>
          <w:rFonts w:ascii="Times New Roman" w:hAnsi="Times New Roman" w:cs="Times New Roman"/>
          <w:b/>
          <w:bCs/>
          <w:sz w:val="24"/>
          <w:szCs w:val="24"/>
        </w:rPr>
        <w:t xml:space="preserve">редложения по реконструкции источников тепловой энергии, </w:t>
      </w:r>
      <w:bookmarkStart w:id="8" w:name="_Hlk97892920"/>
      <w:r w:rsidRPr="000665C2">
        <w:rPr>
          <w:rFonts w:ascii="Times New Roman" w:hAnsi="Times New Roman" w:cs="Times New Roman"/>
          <w:b/>
          <w:bCs/>
          <w:sz w:val="24"/>
          <w:szCs w:val="24"/>
        </w:rPr>
        <w:t>обеспечивающих перспективную тепловую нагрузку в существующих и расширяемых зонах действия источников тепловой энергии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8"/>
    <w:p w:rsidR="00BF41DE" w:rsidRPr="00AC246F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схеме теплоснаб</w:t>
      </w:r>
      <w:r w:rsidR="000867D5">
        <w:rPr>
          <w:rFonts w:ascii="Times New Roman" w:hAnsi="Times New Roman" w:cs="Times New Roman"/>
          <w:sz w:val="24"/>
          <w:szCs w:val="24"/>
        </w:rPr>
        <w:t>жения п. Манзя на период до 2033</w:t>
      </w:r>
      <w:r>
        <w:rPr>
          <w:rFonts w:ascii="Times New Roman" w:hAnsi="Times New Roman" w:cs="Times New Roman"/>
          <w:sz w:val="24"/>
          <w:szCs w:val="24"/>
        </w:rPr>
        <w:t xml:space="preserve"> года нет необходимости в реконструкции источников тепловой энергии, </w:t>
      </w:r>
      <w:r w:rsidRPr="00AC246F">
        <w:rPr>
          <w:rFonts w:ascii="Times New Roman" w:hAnsi="Times New Roman" w:cs="Times New Roman"/>
          <w:sz w:val="24"/>
          <w:szCs w:val="24"/>
        </w:rPr>
        <w:t>обеспечивающих перспективную тепловую нагрузку в существующих и расширяемых зонах действия источников тепловой энергии.</w:t>
      </w: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5.3. П</w:t>
      </w:r>
      <w:r w:rsidRPr="000665C2">
        <w:rPr>
          <w:rFonts w:ascii="Times New Roman" w:hAnsi="Times New Roman" w:cs="Times New Roman"/>
          <w:b/>
          <w:bCs/>
          <w:sz w:val="24"/>
          <w:szCs w:val="24"/>
        </w:rPr>
        <w:t>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376">
        <w:rPr>
          <w:rFonts w:ascii="Times New Roman" w:hAnsi="Times New Roman" w:cs="Times New Roman"/>
          <w:sz w:val="24"/>
          <w:szCs w:val="24"/>
        </w:rPr>
        <w:t xml:space="preserve">Предложения по предполагаемым мероприятиям для технического перевооружения котельных представлены в таблице </w:t>
      </w:r>
      <w:r w:rsidR="00C035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1DE" w:rsidRDefault="00BF41DE" w:rsidP="00BF41D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03547">
        <w:rPr>
          <w:rFonts w:ascii="Times New Roman" w:hAnsi="Times New Roman" w:cs="Times New Roman"/>
          <w:sz w:val="24"/>
          <w:szCs w:val="24"/>
        </w:rPr>
        <w:t>7</w:t>
      </w:r>
    </w:p>
    <w:p w:rsidR="00294C52" w:rsidRPr="00962376" w:rsidRDefault="00294C52" w:rsidP="00BF41D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72" w:type="dxa"/>
        <w:tblLayout w:type="fixed"/>
        <w:tblLook w:val="04A0"/>
      </w:tblPr>
      <w:tblGrid>
        <w:gridCol w:w="485"/>
        <w:gridCol w:w="1459"/>
        <w:gridCol w:w="1978"/>
        <w:gridCol w:w="1318"/>
        <w:gridCol w:w="1090"/>
        <w:gridCol w:w="458"/>
        <w:gridCol w:w="691"/>
        <w:gridCol w:w="993"/>
        <w:gridCol w:w="962"/>
        <w:gridCol w:w="938"/>
      </w:tblGrid>
      <w:tr w:rsidR="00BF41DE" w:rsidRPr="009D097A" w:rsidTr="00E84BE0">
        <w:trPr>
          <w:trHeight w:val="791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и адрес объекта, 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реализации мероприятия 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C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в ценах 202</w:t>
            </w:r>
            <w:r w:rsidR="00CD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года, без НДС</w:t>
            </w:r>
          </w:p>
        </w:tc>
        <w:tc>
          <w:tcPr>
            <w:tcW w:w="40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C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реализацию мероприятия по годам, тыс.руб в ценах 202</w:t>
            </w:r>
            <w:r w:rsidR="00CD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BF41DE" w:rsidRPr="009D097A" w:rsidTr="00E84BE0">
        <w:trPr>
          <w:cantSplit/>
          <w:trHeight w:val="715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F41DE" w:rsidRPr="009D097A" w:rsidRDefault="00BF41DE" w:rsidP="000867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86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F41DE" w:rsidRPr="009D097A" w:rsidTr="00E84BE0">
        <w:trPr>
          <w:trHeight w:val="1571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Красноярский край, Богучанский район, п.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Манзя, ул. Ангарская, 32К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5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угольной котельной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28 -</w:t>
            </w:r>
            <w:r>
              <w:t xml:space="preserve"> </w:t>
            </w:r>
            <w:r w:rsidRPr="007E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автоматизирован</w:t>
            </w:r>
            <w:r w:rsidR="00C03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E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ой блочно-модульной котельной (АБМК) на территории котельной №28, </w:t>
            </w:r>
          </w:p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Манзя, </w:t>
            </w:r>
          </w:p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Ангарская,32 "К"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C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D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29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9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41DE" w:rsidRPr="009D097A" w:rsidTr="00E84BE0">
        <w:trPr>
          <w:trHeight w:val="2613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Красноярский край, Богучанский район, п.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Манзя, ул. Береговая, 20К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угольной котельной №2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9 - </w:t>
            </w:r>
            <w:r w:rsidRPr="0079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автоматизирова</w:t>
            </w:r>
            <w:r w:rsidR="002C3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9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блочно-модульной котельной (АБМК) на территории котельной №29 </w:t>
            </w:r>
          </w:p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Манзя, </w:t>
            </w:r>
          </w:p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Береговая, 68 "К"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C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D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D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294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41DE" w:rsidRPr="009D097A" w:rsidTr="00E84BE0">
        <w:trPr>
          <w:trHeight w:val="1681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Богучанский район, п. Манзя, ул. Береговая, 20К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и строительство топливного склада, котельная №25, </w:t>
            </w:r>
          </w:p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Манзя, </w:t>
            </w:r>
          </w:p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Береговая, 20 "К"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C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D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D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7 250,0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41DE" w:rsidRPr="009D097A" w:rsidTr="00E84BE0">
        <w:trPr>
          <w:trHeight w:val="1681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Богучанский район, п. Манзя, ул. Береговая, 20К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котлов (замена), котельная №25, п. Манзя, </w:t>
            </w:r>
          </w:p>
          <w:p w:rsidR="00BF41DE" w:rsidRPr="005150B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Береговая, 20 "К"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Pr="009D097A" w:rsidRDefault="00BF41DE" w:rsidP="00C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D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D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Pr="009D097A" w:rsidRDefault="00294C5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15 00</w:t>
            </w:r>
            <w:r w:rsidR="00BF4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7500,0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Pr="009D097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7500,0</w:t>
            </w:r>
          </w:p>
        </w:tc>
      </w:tr>
      <w:tr w:rsidR="00CD52B5" w:rsidRPr="009D097A" w:rsidTr="00E84BE0">
        <w:trPr>
          <w:trHeight w:val="1681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Pr="005C13B9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Богучанский район, п. Манзя, ул. Береговая, 20К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Pr="00797C50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системы водоподготовки на хим. Реагенты и фильтрации воды, умягчение воды с целью повышения энергоэффективности котлов и продления ресурса, снижение технологических  отказов во время работы оборудования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CD52B5" w:rsidP="00C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D52B5" w:rsidRPr="009D097A" w:rsidTr="00E84BE0">
        <w:trPr>
          <w:trHeight w:val="430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Pr="005C13B9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Богучанский район, п. Манзя, ул. Береговая, 20К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Pr="00797C50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системы тягодутьевого оборудования, установка частотного регулирования на </w:t>
            </w:r>
            <w:r w:rsidR="000D1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дымососы, вентиляторы поддува. (Установка АСУТП котельными агрегатами и вспомогательного оборудования котельной с целью оптимизации горения, с установкой ЧРП на тягодутьевые  </w:t>
            </w:r>
            <w:r w:rsidR="000D1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механизмы котлов)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C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2025-2028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D52B5" w:rsidRPr="009D097A" w:rsidTr="00E84BE0">
        <w:trPr>
          <w:trHeight w:val="1681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Pr="005C13B9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Богучанский район, п. Манзя, ул. Береговая, 20К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Pr="00797C50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системы подогрева воздуха и подпиточной воды на котлы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C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D52B5" w:rsidRPr="009D097A" w:rsidTr="00E84BE0">
        <w:trPr>
          <w:trHeight w:val="1681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Pr="005C13B9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Богучанский район, п. Манзя, ул. Береговая, 20К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Pr="00797C50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плавного пуска и блока защиты электродвигателя на сетевых насосах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C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D52B5" w:rsidRPr="009D097A" w:rsidTr="00E84BE0">
        <w:trPr>
          <w:trHeight w:val="1681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CD52B5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Pr="005C13B9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Красноярский край, Богучанский район, п.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Манзя, ул. Ангарская, 32К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Pr="00797C50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(Замена кровли) здания котельной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C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3 467,22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3 467,22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52B5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D1D0D" w:rsidRPr="009D097A" w:rsidTr="00E84BE0">
        <w:trPr>
          <w:trHeight w:val="1681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D0D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D0D" w:rsidRPr="009D097A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Красноярский край, Богучанский район, п.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Манзя, ул. Береговая, 20К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D0D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(Замена кровли) здания котельной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D0D" w:rsidRDefault="000D1D0D" w:rsidP="00CD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D0D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3 523,18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D0D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D0D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D0D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3 523,18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D0D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1D0D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41DE" w:rsidRPr="009D097A" w:rsidTr="00E84BE0">
        <w:trPr>
          <w:trHeight w:val="648"/>
        </w:trPr>
        <w:tc>
          <w:tcPr>
            <w:tcW w:w="39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Pr="00797C50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Default="000D1D0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  <w:r w:rsidR="00E8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Default="00E84B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Default="00E84B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113890,4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Default="00E84B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1DE" w:rsidRDefault="00E84BE0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</w:tbl>
    <w:p w:rsidR="00BF41DE" w:rsidRPr="00D27076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затрат на реализацию мероприятий, </w:t>
      </w:r>
      <w:r w:rsidRPr="00D27076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 xml:space="preserve">ая в таблице </w:t>
      </w:r>
      <w:r w:rsidR="00C035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подлежит корректировке после разработки проектно-сметной документации.</w:t>
      </w: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5.4. Г</w:t>
      </w:r>
      <w:r w:rsidRPr="000665C2">
        <w:rPr>
          <w:rFonts w:ascii="Times New Roman" w:hAnsi="Times New Roman" w:cs="Times New Roman"/>
          <w:b/>
          <w:bCs/>
          <w:sz w:val="24"/>
          <w:szCs w:val="24"/>
        </w:rPr>
        <w:t>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1DE" w:rsidRPr="000665C2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97895135"/>
      <w:r>
        <w:rPr>
          <w:rFonts w:ascii="Times New Roman" w:hAnsi="Times New Roman" w:cs="Times New Roman"/>
          <w:sz w:val="24"/>
          <w:szCs w:val="24"/>
        </w:rPr>
        <w:t>В схеме теплоснабжения п.Манзя на период до 203</w:t>
      </w:r>
      <w:r w:rsidR="000867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не предусмотрены режимы совместной работы источников с комбинированной выработкой электрической и тепловой энергии и котельных на одну тепловую сеть. </w:t>
      </w:r>
    </w:p>
    <w:bookmarkEnd w:id="9"/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5.5. М</w:t>
      </w:r>
      <w:r w:rsidRPr="000665C2">
        <w:rPr>
          <w:rFonts w:ascii="Times New Roman" w:hAnsi="Times New Roman" w:cs="Times New Roman"/>
          <w:b/>
          <w:bCs/>
          <w:sz w:val="24"/>
          <w:szCs w:val="24"/>
        </w:rPr>
        <w:t xml:space="preserve">еры по выводу </w:t>
      </w:r>
      <w:bookmarkStart w:id="10" w:name="_Hlk97895170"/>
      <w:r w:rsidRPr="000665C2">
        <w:rPr>
          <w:rFonts w:ascii="Times New Roman" w:hAnsi="Times New Roman" w:cs="Times New Roman"/>
          <w:b/>
          <w:bCs/>
          <w:sz w:val="24"/>
          <w:szCs w:val="24"/>
        </w:rPr>
        <w:t>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</w:t>
      </w:r>
      <w:bookmarkEnd w:id="10"/>
      <w:r w:rsidRPr="000665C2">
        <w:rPr>
          <w:rFonts w:ascii="Times New Roman" w:hAnsi="Times New Roman" w:cs="Times New Roman"/>
          <w:b/>
          <w:bCs/>
          <w:sz w:val="24"/>
          <w:szCs w:val="24"/>
        </w:rPr>
        <w:t>, в случае если продление срока службы технически невозможно или экономически нецелесообразно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1DE" w:rsidRPr="00FA5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97895218"/>
      <w:r w:rsidRPr="00FA51DE">
        <w:rPr>
          <w:rFonts w:ascii="Times New Roman" w:hAnsi="Times New Roman" w:cs="Times New Roman"/>
          <w:sz w:val="24"/>
          <w:szCs w:val="24"/>
        </w:rPr>
        <w:t>В схеме теплоснабжения п</w:t>
      </w:r>
      <w:r>
        <w:rPr>
          <w:rFonts w:ascii="Times New Roman" w:hAnsi="Times New Roman" w:cs="Times New Roman"/>
          <w:sz w:val="24"/>
          <w:szCs w:val="24"/>
        </w:rPr>
        <w:t>.Манзя</w:t>
      </w:r>
      <w:r w:rsidRPr="00FA51DE">
        <w:rPr>
          <w:rFonts w:ascii="Times New Roman" w:hAnsi="Times New Roman" w:cs="Times New Roman"/>
          <w:sz w:val="24"/>
          <w:szCs w:val="24"/>
        </w:rPr>
        <w:t xml:space="preserve"> на период до 20</w:t>
      </w:r>
      <w:r>
        <w:rPr>
          <w:rFonts w:ascii="Times New Roman" w:hAnsi="Times New Roman" w:cs="Times New Roman"/>
          <w:sz w:val="24"/>
          <w:szCs w:val="24"/>
        </w:rPr>
        <w:t>3</w:t>
      </w:r>
      <w:r w:rsidR="000867D5">
        <w:rPr>
          <w:rFonts w:ascii="Times New Roman" w:hAnsi="Times New Roman" w:cs="Times New Roman"/>
          <w:sz w:val="24"/>
          <w:szCs w:val="24"/>
        </w:rPr>
        <w:t>3</w:t>
      </w:r>
      <w:r w:rsidRPr="00FA51DE">
        <w:rPr>
          <w:rFonts w:ascii="Times New Roman" w:hAnsi="Times New Roman" w:cs="Times New Roman"/>
          <w:sz w:val="24"/>
          <w:szCs w:val="24"/>
        </w:rPr>
        <w:t xml:space="preserve"> года не предусмотрены меры </w:t>
      </w:r>
      <w:r>
        <w:rPr>
          <w:rFonts w:ascii="Times New Roman" w:hAnsi="Times New Roman" w:cs="Times New Roman"/>
          <w:sz w:val="24"/>
          <w:szCs w:val="24"/>
        </w:rPr>
        <w:t xml:space="preserve">по выводу </w:t>
      </w:r>
      <w:r w:rsidRPr="00FA51DE">
        <w:rPr>
          <w:rFonts w:ascii="Times New Roman" w:hAnsi="Times New Roman" w:cs="Times New Roman"/>
          <w:sz w:val="24"/>
          <w:szCs w:val="24"/>
        </w:rPr>
        <w:t>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1"/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5.6. М</w:t>
      </w:r>
      <w:r w:rsidRPr="000665C2">
        <w:rPr>
          <w:rFonts w:ascii="Times New Roman" w:hAnsi="Times New Roman" w:cs="Times New Roman"/>
          <w:b/>
          <w:bCs/>
          <w:sz w:val="24"/>
          <w:szCs w:val="24"/>
        </w:rPr>
        <w:t xml:space="preserve">еры по </w:t>
      </w:r>
      <w:bookmarkStart w:id="12" w:name="_Hlk97895235"/>
      <w:r w:rsidRPr="000665C2">
        <w:rPr>
          <w:rFonts w:ascii="Times New Roman" w:hAnsi="Times New Roman" w:cs="Times New Roman"/>
          <w:b/>
          <w:bCs/>
          <w:sz w:val="24"/>
          <w:szCs w:val="24"/>
        </w:rPr>
        <w:t>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12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97895274"/>
      <w:r w:rsidRPr="005B6237">
        <w:rPr>
          <w:rFonts w:ascii="Times New Roman" w:hAnsi="Times New Roman" w:cs="Times New Roman"/>
          <w:sz w:val="24"/>
          <w:szCs w:val="24"/>
        </w:rPr>
        <w:lastRenderedPageBreak/>
        <w:t>В схеме теплоснабжения п</w:t>
      </w:r>
      <w:r>
        <w:rPr>
          <w:rFonts w:ascii="Times New Roman" w:hAnsi="Times New Roman" w:cs="Times New Roman"/>
          <w:sz w:val="24"/>
          <w:szCs w:val="24"/>
        </w:rPr>
        <w:t>.Манзя</w:t>
      </w:r>
      <w:r w:rsidRPr="005B6237">
        <w:rPr>
          <w:rFonts w:ascii="Times New Roman" w:hAnsi="Times New Roman" w:cs="Times New Roman"/>
          <w:sz w:val="24"/>
          <w:szCs w:val="24"/>
        </w:rPr>
        <w:t xml:space="preserve"> на период до 20</w:t>
      </w:r>
      <w:r>
        <w:rPr>
          <w:rFonts w:ascii="Times New Roman" w:hAnsi="Times New Roman" w:cs="Times New Roman"/>
          <w:sz w:val="24"/>
          <w:szCs w:val="24"/>
        </w:rPr>
        <w:t>3</w:t>
      </w:r>
      <w:r w:rsidR="000867D5">
        <w:rPr>
          <w:rFonts w:ascii="Times New Roman" w:hAnsi="Times New Roman" w:cs="Times New Roman"/>
          <w:sz w:val="24"/>
          <w:szCs w:val="24"/>
        </w:rPr>
        <w:t>3</w:t>
      </w:r>
      <w:r w:rsidRPr="005B6237">
        <w:rPr>
          <w:rFonts w:ascii="Times New Roman" w:hAnsi="Times New Roman" w:cs="Times New Roman"/>
          <w:sz w:val="24"/>
          <w:szCs w:val="24"/>
        </w:rPr>
        <w:t xml:space="preserve"> года не предусмотрены меры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B6237">
        <w:rPr>
          <w:rFonts w:ascii="Times New Roman" w:hAnsi="Times New Roman" w:cs="Times New Roman"/>
          <w:sz w:val="24"/>
          <w:szCs w:val="24"/>
        </w:rPr>
        <w:t>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1DE" w:rsidRPr="005B6237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5.7. М</w:t>
      </w:r>
      <w:r w:rsidRPr="000665C2">
        <w:rPr>
          <w:rFonts w:ascii="Times New Roman" w:hAnsi="Times New Roman" w:cs="Times New Roman"/>
          <w:b/>
          <w:bCs/>
          <w:sz w:val="24"/>
          <w:szCs w:val="24"/>
        </w:rPr>
        <w:t xml:space="preserve">еры </w:t>
      </w:r>
      <w:bookmarkStart w:id="14" w:name="_Hlk97895289"/>
      <w:r w:rsidRPr="000665C2">
        <w:rPr>
          <w:rFonts w:ascii="Times New Roman" w:hAnsi="Times New Roman" w:cs="Times New Roman"/>
          <w:b/>
          <w:bCs/>
          <w:sz w:val="24"/>
          <w:szCs w:val="24"/>
        </w:rPr>
        <w:t>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14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1DE" w:rsidRPr="005B6237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237">
        <w:rPr>
          <w:rFonts w:ascii="Times New Roman" w:hAnsi="Times New Roman" w:cs="Times New Roman"/>
          <w:sz w:val="24"/>
          <w:szCs w:val="24"/>
        </w:rPr>
        <w:t>В схеме теплоснабжения п</w:t>
      </w:r>
      <w:r>
        <w:rPr>
          <w:rFonts w:ascii="Times New Roman" w:hAnsi="Times New Roman" w:cs="Times New Roman"/>
          <w:sz w:val="24"/>
          <w:szCs w:val="24"/>
        </w:rPr>
        <w:t>.Манзя</w:t>
      </w:r>
      <w:r w:rsidRPr="005B6237">
        <w:rPr>
          <w:rFonts w:ascii="Times New Roman" w:hAnsi="Times New Roman" w:cs="Times New Roman"/>
          <w:sz w:val="24"/>
          <w:szCs w:val="24"/>
        </w:rPr>
        <w:t xml:space="preserve"> на период до 20</w:t>
      </w:r>
      <w:r>
        <w:rPr>
          <w:rFonts w:ascii="Times New Roman" w:hAnsi="Times New Roman" w:cs="Times New Roman"/>
          <w:sz w:val="24"/>
          <w:szCs w:val="24"/>
        </w:rPr>
        <w:t>3</w:t>
      </w:r>
      <w:r w:rsidR="000867D5">
        <w:rPr>
          <w:rFonts w:ascii="Times New Roman" w:hAnsi="Times New Roman" w:cs="Times New Roman"/>
          <w:sz w:val="24"/>
          <w:szCs w:val="24"/>
        </w:rPr>
        <w:t>3</w:t>
      </w:r>
      <w:r w:rsidRPr="005B6237">
        <w:rPr>
          <w:rFonts w:ascii="Times New Roman" w:hAnsi="Times New Roman" w:cs="Times New Roman"/>
          <w:sz w:val="24"/>
          <w:szCs w:val="24"/>
        </w:rPr>
        <w:t xml:space="preserve"> года не предусмотрены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5.8. Т</w:t>
      </w:r>
      <w:r w:rsidRPr="000665C2">
        <w:rPr>
          <w:rFonts w:ascii="Times New Roman" w:hAnsi="Times New Roman" w:cs="Times New Roman"/>
          <w:b/>
          <w:bCs/>
          <w:sz w:val="24"/>
          <w:szCs w:val="24"/>
        </w:rPr>
        <w:t>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9C7">
        <w:rPr>
          <w:rFonts w:ascii="Times New Roman" w:hAnsi="Times New Roman" w:cs="Times New Roman"/>
          <w:sz w:val="24"/>
          <w:szCs w:val="24"/>
        </w:rPr>
        <w:t xml:space="preserve">Температурные графики отпуска тепловой энергии для каждого источника тепловой энергии приведены в таблице </w:t>
      </w:r>
      <w:r w:rsidR="00C03547">
        <w:rPr>
          <w:rFonts w:ascii="Times New Roman" w:hAnsi="Times New Roman" w:cs="Times New Roman"/>
          <w:sz w:val="24"/>
          <w:szCs w:val="24"/>
        </w:rPr>
        <w:t>8</w:t>
      </w:r>
      <w:r w:rsidRPr="00027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в изменении температурных графиков </w:t>
      </w:r>
      <w:r w:rsidRPr="000279C7">
        <w:rPr>
          <w:rFonts w:ascii="Times New Roman" w:hAnsi="Times New Roman" w:cs="Times New Roman"/>
          <w:sz w:val="24"/>
          <w:szCs w:val="24"/>
        </w:rPr>
        <w:t xml:space="preserve">отпуска тепловой энергии для каждого источника тепловой энергии </w:t>
      </w:r>
      <w:r>
        <w:rPr>
          <w:rFonts w:ascii="Times New Roman" w:hAnsi="Times New Roman" w:cs="Times New Roman"/>
          <w:sz w:val="24"/>
          <w:szCs w:val="24"/>
        </w:rPr>
        <w:t>отсутствует</w:t>
      </w:r>
      <w:r w:rsidRPr="000279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Pr="000279C7" w:rsidRDefault="00BF41DE" w:rsidP="00BF41D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279C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03547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10080" w:type="dxa"/>
        <w:tblLook w:val="04A0"/>
      </w:tblPr>
      <w:tblGrid>
        <w:gridCol w:w="1820"/>
        <w:gridCol w:w="1820"/>
        <w:gridCol w:w="1620"/>
        <w:gridCol w:w="1440"/>
        <w:gridCol w:w="1680"/>
        <w:gridCol w:w="1700"/>
      </w:tblGrid>
      <w:tr w:rsidR="00BF41DE" w:rsidRPr="000279C7" w:rsidTr="00F07F04">
        <w:trPr>
          <w:trHeight w:val="113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регулирования отпуска тепловой энергии в систему теплоснабжения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присоединения нагрузки ГВС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Расчетная температура наружного воздуха, °С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воздуха внутри отапливаемых помещений, °С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Температурный график</w:t>
            </w:r>
          </w:p>
        </w:tc>
      </w:tr>
      <w:tr w:rsidR="00BF41DE" w:rsidRPr="000279C7" w:rsidTr="00F07F04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центральное, качественное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89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  <w:r w:rsidR="00895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</w:tr>
      <w:tr w:rsidR="00BF41DE" w:rsidRPr="000279C7" w:rsidTr="00F07F04">
        <w:trPr>
          <w:trHeight w:val="35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№28</w:t>
            </w: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центральное, качественное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89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  <w:r w:rsidR="00895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</w:tr>
      <w:tr w:rsidR="00BF41DE" w:rsidRPr="000279C7" w:rsidTr="00F07F04">
        <w:trPr>
          <w:trHeight w:val="35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№29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центральное, качественное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DE" w:rsidRPr="000279C7" w:rsidRDefault="00BF41DE" w:rsidP="00895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  <w:r w:rsidR="00895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DE" w:rsidRPr="000279C7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70/50</w:t>
            </w:r>
          </w:p>
        </w:tc>
      </w:tr>
    </w:tbl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5.9. П</w:t>
      </w:r>
      <w:r w:rsidRPr="000665C2">
        <w:rPr>
          <w:rFonts w:ascii="Times New Roman" w:hAnsi="Times New Roman" w:cs="Times New Roman"/>
          <w:b/>
          <w:bCs/>
          <w:sz w:val="24"/>
          <w:szCs w:val="24"/>
        </w:rPr>
        <w:t>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33A">
        <w:rPr>
          <w:rFonts w:ascii="Times New Roman" w:hAnsi="Times New Roman" w:cs="Times New Roman"/>
          <w:sz w:val="24"/>
          <w:szCs w:val="24"/>
        </w:rPr>
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представлено таблице </w:t>
      </w:r>
      <w:r w:rsidR="00C035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1DE" w:rsidRPr="0084133A" w:rsidRDefault="00BF41DE" w:rsidP="00BF41D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133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03547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10267" w:type="dxa"/>
        <w:tblLook w:val="04A0"/>
      </w:tblPr>
      <w:tblGrid>
        <w:gridCol w:w="2686"/>
        <w:gridCol w:w="2706"/>
        <w:gridCol w:w="2509"/>
        <w:gridCol w:w="2366"/>
      </w:tblGrid>
      <w:tr w:rsidR="00BF41DE" w:rsidRPr="0084133A" w:rsidTr="00F07F04">
        <w:trPr>
          <w:trHeight w:val="1381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C33118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  <w:lang w:eastAsia="ru-RU"/>
              </w:rPr>
            </w:pPr>
            <w:r w:rsidRPr="00035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Установленная мощность оборудования на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35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год, Гкал/час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Установленная мощность оборудования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Pr="00841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Pr="00841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год, Гкал/час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ввода в эксплуатацию новых мощностей</w:t>
            </w:r>
          </w:p>
        </w:tc>
      </w:tr>
      <w:tr w:rsidR="00BF41DE" w:rsidRPr="0084133A" w:rsidTr="00F07F04">
        <w:trPr>
          <w:trHeight w:val="28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№25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Pr="00841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41DE" w:rsidRPr="0084133A" w:rsidTr="00F07F04">
        <w:trPr>
          <w:trHeight w:val="33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Котельная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№28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41DE" w:rsidRPr="0084133A" w:rsidTr="00F07F04">
        <w:trPr>
          <w:trHeight w:val="33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№29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1,78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1,78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DE" w:rsidRPr="0084133A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BF41DE" w:rsidRPr="000665C2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1DE" w:rsidRPr="000665C2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5.10. П</w:t>
      </w:r>
      <w:r w:rsidRPr="000665C2">
        <w:rPr>
          <w:rFonts w:ascii="Times New Roman" w:hAnsi="Times New Roman" w:cs="Times New Roman"/>
          <w:b/>
          <w:bCs/>
          <w:sz w:val="24"/>
          <w:szCs w:val="24"/>
        </w:rPr>
        <w:t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237">
        <w:rPr>
          <w:rFonts w:ascii="Times New Roman" w:hAnsi="Times New Roman" w:cs="Times New Roman"/>
          <w:sz w:val="24"/>
          <w:szCs w:val="24"/>
        </w:rPr>
        <w:t>В схеме теплоснабжения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6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Манзя </w:t>
      </w:r>
      <w:r w:rsidRPr="005B6237">
        <w:rPr>
          <w:rFonts w:ascii="Times New Roman" w:hAnsi="Times New Roman" w:cs="Times New Roman"/>
          <w:sz w:val="24"/>
          <w:szCs w:val="24"/>
        </w:rPr>
        <w:t>на период до 20</w:t>
      </w:r>
      <w:r>
        <w:rPr>
          <w:rFonts w:ascii="Times New Roman" w:hAnsi="Times New Roman" w:cs="Times New Roman"/>
          <w:sz w:val="24"/>
          <w:szCs w:val="24"/>
        </w:rPr>
        <w:t>3</w:t>
      </w:r>
      <w:r w:rsidR="00ED70F2">
        <w:rPr>
          <w:rFonts w:ascii="Times New Roman" w:hAnsi="Times New Roman" w:cs="Times New Roman"/>
          <w:sz w:val="24"/>
          <w:szCs w:val="24"/>
        </w:rPr>
        <w:t>3</w:t>
      </w:r>
      <w:r w:rsidRPr="005B623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12272">
        <w:rPr>
          <w:rFonts w:ascii="Times New Roman" w:hAnsi="Times New Roman" w:cs="Times New Roman"/>
          <w:sz w:val="24"/>
          <w:szCs w:val="24"/>
        </w:rPr>
        <w:t>ввод новых и реконструкции существующих источников тепловой энергии с использованием возобновляемых источников энергии</w:t>
      </w:r>
      <w:r w:rsidRPr="005B6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планируется. </w:t>
      </w: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547" w:rsidRDefault="00C03547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547" w:rsidRDefault="00C03547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547" w:rsidRDefault="00C03547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547" w:rsidRDefault="00C03547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E84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318" w:rsidRDefault="001B3318" w:rsidP="00E84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BE0" w:rsidRDefault="00E84BE0" w:rsidP="00E84B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>аздел 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 xml:space="preserve"> Предложения по строительству, реконструкции и (или) модернизации тепловых сетей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41DE" w:rsidRPr="00D55EBE" w:rsidRDefault="00BF41DE" w:rsidP="00BF41DE">
      <w:pPr>
        <w:pStyle w:val="s1"/>
        <w:shd w:val="clear" w:color="auto" w:fill="FFFFFF"/>
        <w:spacing w:before="0" w:beforeAutospacing="0" w:after="300" w:afterAutospacing="0" w:line="276" w:lineRule="auto"/>
        <w:ind w:firstLine="567"/>
        <w:jc w:val="both"/>
        <w:rPr>
          <w:b/>
          <w:bCs/>
        </w:rPr>
      </w:pPr>
      <w:r w:rsidRPr="00D55EBE">
        <w:rPr>
          <w:b/>
          <w:bCs/>
        </w:rPr>
        <w:t>6.1. 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</w:p>
    <w:p w:rsidR="00BF41DE" w:rsidRPr="00D55EBE" w:rsidRDefault="00BF41DE" w:rsidP="00BF41D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55EBE">
        <w:t>В целом по п</w:t>
      </w:r>
      <w:r>
        <w:t>.Манзя</w:t>
      </w:r>
      <w:r w:rsidRPr="00D55EBE">
        <w:t xml:space="preserve"> по </w:t>
      </w:r>
      <w:r>
        <w:t>состоянию на 202</w:t>
      </w:r>
      <w:r w:rsidR="00955A39">
        <w:t>4</w:t>
      </w:r>
      <w:r w:rsidRPr="00D55EBE">
        <w:t xml:space="preserve"> год ни в одной из систем теплоснабжения дефицит тепловой мощности не выявлен.</w:t>
      </w:r>
    </w:p>
    <w:p w:rsidR="00BF41DE" w:rsidRDefault="00BF41DE" w:rsidP="00BF41D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D55EBE">
        <w:t xml:space="preserve">На основании вышеизложенного, реконструкция и строительство тепловых сетей, обеспечивающих перераспределение тепловой нагрузки из зон с дефицитом тепловой мощности в зоны в зоны с избытком тепловой мощности (использование существующих резервов), не планируется. </w:t>
      </w:r>
    </w:p>
    <w:p w:rsidR="00BF41DE" w:rsidRPr="00D55EBE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BF41DE" w:rsidRDefault="00BF41DE" w:rsidP="00BF41DE">
      <w:pPr>
        <w:pStyle w:val="s1"/>
        <w:shd w:val="clear" w:color="auto" w:fill="FFFFFF"/>
        <w:spacing w:before="0" w:beforeAutospacing="0" w:after="300" w:afterAutospacing="0" w:line="276" w:lineRule="auto"/>
        <w:ind w:firstLine="567"/>
        <w:jc w:val="both"/>
        <w:rPr>
          <w:b/>
          <w:bCs/>
        </w:rPr>
      </w:pPr>
      <w:r w:rsidRPr="00D55EBE">
        <w:rPr>
          <w:b/>
          <w:bCs/>
        </w:rPr>
        <w:t>6.2. </w:t>
      </w:r>
      <w:r>
        <w:rPr>
          <w:b/>
          <w:bCs/>
        </w:rPr>
        <w:t>П</w:t>
      </w:r>
      <w:r w:rsidRPr="00D55EBE">
        <w:rPr>
          <w:b/>
          <w:bCs/>
        </w:rPr>
        <w:t>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</w:t>
      </w:r>
      <w:r>
        <w:rPr>
          <w:b/>
          <w:bCs/>
        </w:rPr>
        <w:t>. Манзя.</w:t>
      </w:r>
    </w:p>
    <w:p w:rsidR="00BF41DE" w:rsidRPr="00FE3244" w:rsidRDefault="00BF41DE" w:rsidP="00BF41D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244">
        <w:rPr>
          <w:rFonts w:ascii="Times New Roman" w:hAnsi="Times New Roman" w:cs="Times New Roman"/>
          <w:sz w:val="24"/>
          <w:szCs w:val="24"/>
        </w:rPr>
        <w:t>В связи с отсутствием перспективного прироста тепловой нагрузки в осваиваемых районах п</w:t>
      </w:r>
      <w:r>
        <w:rPr>
          <w:rFonts w:ascii="Times New Roman" w:hAnsi="Times New Roman" w:cs="Times New Roman"/>
          <w:sz w:val="24"/>
          <w:szCs w:val="24"/>
        </w:rPr>
        <w:t>.Манзя</w:t>
      </w:r>
      <w:r w:rsidRPr="00FE3244">
        <w:rPr>
          <w:rFonts w:ascii="Times New Roman" w:hAnsi="Times New Roman" w:cs="Times New Roman"/>
          <w:sz w:val="24"/>
          <w:szCs w:val="24"/>
        </w:rPr>
        <w:t xml:space="preserve"> предложения по строительству, реконструкции и (или) модернизации тепловых сетей отсутствуют. </w:t>
      </w:r>
    </w:p>
    <w:p w:rsidR="00BF41DE" w:rsidRDefault="00BF41DE" w:rsidP="00BF41DE">
      <w:pPr>
        <w:pStyle w:val="s1"/>
        <w:shd w:val="clear" w:color="auto" w:fill="FFFFFF"/>
        <w:spacing w:before="0" w:beforeAutospacing="0" w:after="300" w:afterAutospacing="0" w:line="276" w:lineRule="auto"/>
        <w:ind w:firstLine="567"/>
        <w:jc w:val="both"/>
        <w:rPr>
          <w:b/>
          <w:bCs/>
        </w:rPr>
      </w:pPr>
      <w:r w:rsidRPr="00D97441">
        <w:rPr>
          <w:b/>
          <w:bCs/>
        </w:rPr>
        <w:t>6.3. </w:t>
      </w:r>
      <w:bookmarkStart w:id="15" w:name="_Hlk97903326"/>
      <w:r w:rsidRPr="00D97441">
        <w:rPr>
          <w:b/>
          <w:bCs/>
        </w:rP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b/>
          <w:bCs/>
        </w:rPr>
        <w:t>.</w:t>
      </w:r>
    </w:p>
    <w:bookmarkEnd w:id="15"/>
    <w:p w:rsidR="00BF41DE" w:rsidRPr="00FE3244" w:rsidRDefault="00BF41DE" w:rsidP="00BF41DE">
      <w:pPr>
        <w:pStyle w:val="s1"/>
        <w:shd w:val="clear" w:color="auto" w:fill="FFFFFF"/>
        <w:spacing w:before="0" w:beforeAutospacing="0" w:after="300" w:afterAutospacing="0" w:line="276" w:lineRule="auto"/>
        <w:ind w:firstLine="567"/>
        <w:jc w:val="both"/>
      </w:pPr>
      <w:r w:rsidRPr="00FE3244">
        <w:t>Предложени</w:t>
      </w:r>
      <w:r>
        <w:t>й</w:t>
      </w:r>
      <w:r w:rsidRPr="00FE3244">
        <w:t xml:space="preserve"> по строительству, реконструкции и (или) модернизации тепловых сетей </w:t>
      </w:r>
      <w:r>
        <w:t>обеспечивающие</w:t>
      </w:r>
      <w:r w:rsidRPr="00FE3244">
        <w:t xml:space="preserve"> услови</w:t>
      </w:r>
      <w:r>
        <w:t>я</w:t>
      </w:r>
      <w:r w:rsidRPr="00FE3244">
        <w:t>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t xml:space="preserve"> не планируется.</w:t>
      </w:r>
    </w:p>
    <w:p w:rsidR="00BF41DE" w:rsidRDefault="00BF41DE" w:rsidP="00BF41D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97441">
        <w:rPr>
          <w:b/>
          <w:bCs/>
        </w:rPr>
        <w:t>6.4. 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>
        <w:rPr>
          <w:b/>
          <w:bCs/>
        </w:rPr>
        <w:t>.</w:t>
      </w:r>
    </w:p>
    <w:p w:rsidR="00BF41DE" w:rsidRPr="00D97441" w:rsidRDefault="00BF41DE" w:rsidP="00BF41D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:rsidR="00BF41DE" w:rsidRDefault="00BF41DE" w:rsidP="00BF41DE">
      <w:pPr>
        <w:pStyle w:val="s1"/>
        <w:shd w:val="clear" w:color="auto" w:fill="FFFFFF"/>
        <w:spacing w:before="0" w:beforeAutospacing="0" w:after="300" w:afterAutospacing="0" w:line="276" w:lineRule="auto"/>
        <w:ind w:firstLine="567"/>
        <w:jc w:val="both"/>
      </w:pPr>
      <w:r w:rsidRPr="006E5A88">
        <w:t>Предложени</w:t>
      </w:r>
      <w:r>
        <w:t>й</w:t>
      </w:r>
      <w:r w:rsidRPr="006E5A88">
        <w:t xml:space="preserve"> по строительству, реконструкции и (или) модернизации тепловых сетей для повышения эффективности функционирования системы теплоснабжения</w:t>
      </w:r>
      <w:bookmarkStart w:id="16" w:name="_Hlk139035422"/>
      <w:r w:rsidRPr="006E5A88">
        <w:t>, в том числе за счет перевода котельных в пиковый режим работы или ликвидации котельных</w:t>
      </w:r>
      <w:r>
        <w:t xml:space="preserve"> не планируется.</w:t>
      </w:r>
    </w:p>
    <w:p w:rsidR="006339A8" w:rsidRDefault="006339A8" w:rsidP="00BF41DE">
      <w:pPr>
        <w:pStyle w:val="s1"/>
        <w:shd w:val="clear" w:color="auto" w:fill="FFFFFF"/>
        <w:spacing w:before="0" w:beforeAutospacing="0" w:after="300" w:afterAutospacing="0" w:line="276" w:lineRule="auto"/>
        <w:ind w:firstLine="567"/>
        <w:jc w:val="both"/>
      </w:pPr>
    </w:p>
    <w:p w:rsidR="006339A8" w:rsidRPr="006E5A88" w:rsidRDefault="006339A8" w:rsidP="00BF41DE">
      <w:pPr>
        <w:pStyle w:val="s1"/>
        <w:shd w:val="clear" w:color="auto" w:fill="FFFFFF"/>
        <w:spacing w:before="0" w:beforeAutospacing="0" w:after="300" w:afterAutospacing="0" w:line="276" w:lineRule="auto"/>
        <w:ind w:firstLine="567"/>
        <w:jc w:val="both"/>
      </w:pPr>
    </w:p>
    <w:bookmarkEnd w:id="16"/>
    <w:p w:rsidR="00BF41DE" w:rsidRDefault="00BF41DE" w:rsidP="00BF41DE">
      <w:pPr>
        <w:pStyle w:val="s1"/>
        <w:shd w:val="clear" w:color="auto" w:fill="FFFFFF"/>
        <w:spacing w:before="0" w:beforeAutospacing="0" w:after="300" w:afterAutospacing="0" w:line="276" w:lineRule="auto"/>
        <w:ind w:firstLine="567"/>
        <w:jc w:val="both"/>
        <w:rPr>
          <w:b/>
          <w:bCs/>
        </w:rPr>
      </w:pPr>
      <w:r w:rsidRPr="00D97441">
        <w:rPr>
          <w:b/>
          <w:bCs/>
        </w:rPr>
        <w:lastRenderedPageBreak/>
        <w:t xml:space="preserve">6.5. </w:t>
      </w:r>
      <w:bookmarkStart w:id="17" w:name="_Hlk97905999"/>
      <w:r>
        <w:rPr>
          <w:b/>
          <w:bCs/>
        </w:rPr>
        <w:t>П</w:t>
      </w:r>
      <w:r w:rsidRPr="00D97441">
        <w:rPr>
          <w:b/>
          <w:bCs/>
        </w:rPr>
        <w:t>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</w:r>
      <w:bookmarkEnd w:id="17"/>
    </w:p>
    <w:p w:rsidR="00F929A3" w:rsidRPr="00F929A3" w:rsidRDefault="00BF41DE" w:rsidP="00BF41D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929A3">
        <w:t>Предложения по строительству, реконструкции и (или) модернизации тепловых сетей для обеспечения нормативной надежности теплоснабжения</w:t>
      </w:r>
      <w:r w:rsidR="00F929A3" w:rsidRPr="00F929A3">
        <w:t xml:space="preserve"> указаны в таблице </w:t>
      </w:r>
      <w:r w:rsidR="00C03547">
        <w:t>10</w:t>
      </w:r>
    </w:p>
    <w:p w:rsidR="00F929A3" w:rsidRDefault="00F929A3" w:rsidP="00BF41D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highlight w:val="red"/>
        </w:rPr>
      </w:pPr>
    </w:p>
    <w:p w:rsidR="006B6B58" w:rsidRDefault="00F929A3" w:rsidP="00F929A3">
      <w:pPr>
        <w:pStyle w:val="s1"/>
        <w:shd w:val="clear" w:color="auto" w:fill="FFFFFF"/>
        <w:spacing w:before="0" w:beforeAutospacing="0" w:after="0" w:afterAutospacing="0" w:line="276" w:lineRule="auto"/>
        <w:ind w:left="7788" w:firstLine="708"/>
        <w:jc w:val="both"/>
      </w:pPr>
      <w:r>
        <w:t xml:space="preserve">Таблица </w:t>
      </w:r>
      <w:r w:rsidR="00C03547">
        <w:t>10</w:t>
      </w:r>
      <w:r>
        <w:t xml:space="preserve"> </w:t>
      </w:r>
    </w:p>
    <w:tbl>
      <w:tblPr>
        <w:tblW w:w="10314" w:type="dxa"/>
        <w:tblLook w:val="04A0"/>
      </w:tblPr>
      <w:tblGrid>
        <w:gridCol w:w="4659"/>
        <w:gridCol w:w="1838"/>
        <w:gridCol w:w="2262"/>
        <w:gridCol w:w="1555"/>
      </w:tblGrid>
      <w:tr w:rsidR="004A308C" w:rsidRPr="004A308C" w:rsidTr="00A0504B">
        <w:trPr>
          <w:trHeight w:val="30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8C" w:rsidRPr="004A308C" w:rsidRDefault="004A308C" w:rsidP="004A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участка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8C" w:rsidRPr="004A308C" w:rsidRDefault="004A308C" w:rsidP="004A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км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8C" w:rsidRPr="004A308C" w:rsidRDefault="004A308C" w:rsidP="004A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тыс.руб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8C" w:rsidRPr="004A308C" w:rsidRDefault="004A308C" w:rsidP="00A0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  <w:r w:rsidR="00BF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08C" w:rsidRPr="004A308C" w:rsidTr="00A0504B">
        <w:trPr>
          <w:trHeight w:val="3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A0504B" w:rsidP="004A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тепловой  сети (совместно с водопроводной сетью)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4A308C" w:rsidP="004A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A0504B" w:rsidP="004A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65098,32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A0504B" w:rsidP="004A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</w:t>
            </w:r>
          </w:p>
        </w:tc>
      </w:tr>
      <w:tr w:rsidR="004A308C" w:rsidRPr="004A308C" w:rsidTr="00A0504B">
        <w:trPr>
          <w:trHeight w:val="3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A0504B" w:rsidP="004A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тепловой сети от 25 ТК46 до 25ТК43 ул.Первомайская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4A308C" w:rsidP="004A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A0504B" w:rsidP="004A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A0504B" w:rsidP="004A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</w:t>
            </w:r>
          </w:p>
        </w:tc>
      </w:tr>
      <w:tr w:rsidR="004A308C" w:rsidRPr="004A308C" w:rsidTr="00A0504B">
        <w:trPr>
          <w:trHeight w:val="3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A0504B" w:rsidP="004A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 тепловой сети (вынос тепловой сети с участков собственников) от 25ТК35 ул.Ст.Мутовина до ж/д № 18 ул.Терешковой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4A308C" w:rsidP="004A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A0504B" w:rsidP="004A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A0504B" w:rsidP="004A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2025-2028</w:t>
            </w:r>
          </w:p>
        </w:tc>
      </w:tr>
      <w:tr w:rsidR="004A308C" w:rsidRPr="004A308C" w:rsidTr="00A0504B">
        <w:trPr>
          <w:trHeight w:val="3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8C" w:rsidRPr="004A308C" w:rsidRDefault="004A308C" w:rsidP="004A3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4A308C" w:rsidP="004A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8C" w:rsidRPr="004A308C" w:rsidRDefault="00A0504B" w:rsidP="004A3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84568,32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8C" w:rsidRPr="004A308C" w:rsidRDefault="004A308C" w:rsidP="004A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308C" w:rsidRDefault="004A308C" w:rsidP="00BF41D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6B6B58" w:rsidRDefault="006B6B58" w:rsidP="00BF41D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BF41DE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right"/>
      </w:pPr>
    </w:p>
    <w:p w:rsidR="00CF56EC" w:rsidRDefault="00CF56EC" w:rsidP="00BF41DE">
      <w:pPr>
        <w:pStyle w:val="s1"/>
        <w:shd w:val="clear" w:color="auto" w:fill="FFFFFF"/>
        <w:spacing w:before="0" w:beforeAutospacing="0" w:after="0" w:afterAutospacing="0"/>
        <w:ind w:firstLine="567"/>
        <w:jc w:val="right"/>
      </w:pPr>
    </w:p>
    <w:p w:rsidR="00CF56EC" w:rsidRDefault="00CF56EC" w:rsidP="00BF41DE">
      <w:pPr>
        <w:pStyle w:val="s1"/>
        <w:shd w:val="clear" w:color="auto" w:fill="FFFFFF"/>
        <w:spacing w:before="0" w:beforeAutospacing="0" w:after="0" w:afterAutospacing="0"/>
        <w:ind w:firstLine="567"/>
        <w:jc w:val="right"/>
        <w:sectPr w:rsidR="00CF56EC" w:rsidSect="00C05CD8">
          <w:type w:val="continuous"/>
          <w:pgSz w:w="11906" w:h="16838"/>
          <w:pgMar w:top="568" w:right="707" w:bottom="568" w:left="1276" w:header="708" w:footer="708" w:gutter="0"/>
          <w:pgNumType w:start="13"/>
          <w:cols w:space="708"/>
          <w:docGrid w:linePitch="360"/>
        </w:sect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>аздел 7 Предложения по переводу открытых систем теплоснабжения (горячего водоснабжения) в закрытые системы горячего водоснабжения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41DE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0C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</w:p>
    <w:p w:rsidR="00BF41DE" w:rsidRPr="00050C73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F41DE" w:rsidRPr="00050C73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Hlk98099291"/>
      <w:r w:rsidRPr="00050C73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на федеральном портале проектов нормативно правовых актов размещен проект ФЗ о внесении изменений в Федеральный закон "О теплоснабжении" от 27.07.2010 N 190-ФЗ (в части исключения запрета на использование централизованных открытых систем теплоснабжения (горячего водоснабжения) для нужд горячего водоснабжения). Данным проектом предусматривается признание утратившим силу часть 9 статьи 29 ФЗ «О теплоснабжении» и оценку экономической эффективности мероприятий по переводу открытых систем теплоснабжения (горячего водоснабжения), отдельных участков таких систем в закрытые системы горячего водоснабжения порядке, установленном Правительством Российской Федерации.</w:t>
      </w:r>
    </w:p>
    <w:p w:rsidR="00BF41DE" w:rsidRPr="0056242B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42B">
        <w:rPr>
          <w:rFonts w:ascii="Times New Roman" w:hAnsi="Times New Roman" w:cs="Times New Roman"/>
          <w:sz w:val="24"/>
          <w:szCs w:val="24"/>
        </w:rPr>
        <w:t>С учетом указанного, решения по возможному переходу на закрытую систему теплоснабжения (горячего водоснабжения) для потребителей п. Манзя подлежат разработке и оценке после внесений изменений в законодательство, при выполнении следующих актуализаций схемы теплоснабжения.</w:t>
      </w:r>
    </w:p>
    <w:p w:rsidR="00BF41DE" w:rsidRPr="0056242B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1DE" w:rsidRPr="00D74592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</w:p>
    <w:p w:rsidR="00BF41DE" w:rsidRPr="00F72FEF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1DE" w:rsidRPr="00F72FEF" w:rsidRDefault="00BF41DE" w:rsidP="00BF4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92">
        <w:rPr>
          <w:rFonts w:ascii="Times New Roman" w:hAnsi="Times New Roman" w:cs="Times New Roman"/>
          <w:sz w:val="24"/>
          <w:szCs w:val="24"/>
        </w:rPr>
        <w:t>Мероприятий по переводу существующих открытых систем теплоснабжения (горячего водоснабжения) в закрытые системы горячего водоснабжения,</w:t>
      </w:r>
      <w:r w:rsidRPr="00D7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не требуется.</w:t>
      </w:r>
      <w:bookmarkEnd w:id="18"/>
    </w:p>
    <w:p w:rsidR="00BF41DE" w:rsidRPr="00D74592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318" w:rsidRDefault="001B3318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>аздел 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 xml:space="preserve"> Перспективные топливные балансы</w:t>
      </w:r>
    </w:p>
    <w:p w:rsidR="00BF41DE" w:rsidRPr="00CD1160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160">
        <w:rPr>
          <w:rFonts w:ascii="Times New Roman" w:hAnsi="Times New Roman" w:cs="Times New Roman"/>
          <w:b/>
          <w:bCs/>
          <w:sz w:val="24"/>
          <w:szCs w:val="24"/>
        </w:rPr>
        <w:t>8.1 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расчета годового потребления топлива источниками теплоснабжения п.Манзя приведены в таблице </w:t>
      </w:r>
      <w:r w:rsidR="00F929A3">
        <w:rPr>
          <w:rFonts w:ascii="Times New Roman" w:hAnsi="Times New Roman" w:cs="Times New Roman"/>
          <w:sz w:val="24"/>
          <w:szCs w:val="24"/>
        </w:rPr>
        <w:t>1</w:t>
      </w:r>
      <w:r w:rsidR="00C035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1DE" w:rsidRDefault="00BF41DE" w:rsidP="00BF41D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3597A">
        <w:rPr>
          <w:rFonts w:ascii="Times New Roman" w:hAnsi="Times New Roman" w:cs="Times New Roman"/>
          <w:sz w:val="24"/>
          <w:szCs w:val="24"/>
        </w:rPr>
        <w:t>1</w:t>
      </w:r>
      <w:r w:rsidR="00F929A3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10158" w:type="dxa"/>
        <w:tblLook w:val="04A0"/>
      </w:tblPr>
      <w:tblGrid>
        <w:gridCol w:w="4064"/>
        <w:gridCol w:w="1181"/>
        <w:gridCol w:w="964"/>
        <w:gridCol w:w="964"/>
        <w:gridCol w:w="1051"/>
        <w:gridCol w:w="966"/>
        <w:gridCol w:w="968"/>
      </w:tblGrid>
      <w:tr w:rsidR="00BF41DE" w:rsidRPr="00CB4D49" w:rsidTr="00AF4D01">
        <w:trPr>
          <w:trHeight w:val="300"/>
        </w:trPr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CB4D4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единицы измерения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DE" w:rsidRPr="00CB4D4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планирования</w:t>
            </w:r>
          </w:p>
        </w:tc>
      </w:tr>
      <w:tr w:rsidR="00BF41DE" w:rsidRPr="00CB4D49" w:rsidTr="00AF4D01">
        <w:trPr>
          <w:trHeight w:val="379"/>
        </w:trPr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1DE" w:rsidRPr="00CB4D49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56242B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56242B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CB4D4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CB4D4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CB4D4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CB4D49" w:rsidRDefault="00BF41DE" w:rsidP="003C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2027-203</w:t>
            </w:r>
            <w:r w:rsidR="003C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F41DE" w:rsidRPr="00CB4D49" w:rsidTr="00F07F04">
        <w:trPr>
          <w:trHeight w:val="30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DE" w:rsidRPr="00CB4D4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теплоснабжения -котельная №25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Отпуск тепла внешним потребителям, 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4522,586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AF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4522,586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AF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4522,586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тепла на собственные нужды, 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171,869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Выработка тепла на источнике, 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7222,27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7222,27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7222,27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6963,865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6963,865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6963,865</w:t>
            </w:r>
          </w:p>
        </w:tc>
      </w:tr>
      <w:tr w:rsidR="00AF4D01" w:rsidRPr="00CB4D49" w:rsidTr="00AF4D01">
        <w:trPr>
          <w:trHeight w:val="51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гаемая мощность источника, Гкал/час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нагрузка оборудования, 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AF4D01" w:rsidRPr="00CB4D49" w:rsidTr="00AF4D01">
        <w:trPr>
          <w:trHeight w:val="51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условного топлива на отпуск тепла, т.у.т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1745,40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1745,40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1745,40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1723,974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1723,974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1723,974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условного топлива, кг/Гкал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отпуск тепловой энергии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247,56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381,192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381,192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381,192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выработку тепловой энергии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AF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AF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AF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AF4D01" w:rsidRPr="00CB4D49" w:rsidTr="00F07F04">
        <w:trPr>
          <w:trHeight w:val="30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теплоснабжения- котельная №28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Отпуск тепла внешним потребителям, 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1149,81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1149,81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607,917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607,917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607,917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тепла на собственные нужды, 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AF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570">
              <w:t>33,47</w:t>
            </w:r>
            <w:r>
              <w:t>4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Выработка тепла на источнике, 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1183,28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1183,28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1050,391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1050,391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1050,391</w:t>
            </w:r>
          </w:p>
        </w:tc>
      </w:tr>
      <w:tr w:rsidR="00AF4D01" w:rsidRPr="00CB4D49" w:rsidTr="00AF4D01">
        <w:trPr>
          <w:trHeight w:val="51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гаемая мощность источника, Гкал/час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AF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AF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01" w:rsidRPr="00CB4D49" w:rsidRDefault="00AF4D01" w:rsidP="00AF4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570">
              <w:t>0,</w:t>
            </w:r>
            <w:r>
              <w:t>44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нагрузка оборудования, 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570">
              <w:t>50,26</w:t>
            </w:r>
          </w:p>
        </w:tc>
      </w:tr>
      <w:tr w:rsidR="00AF4D01" w:rsidRPr="00CB4D49" w:rsidTr="00AF4D01">
        <w:trPr>
          <w:trHeight w:val="51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условного топлива на отпуск тепла, т.у.т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269,016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условного топлива, кг/Гкал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570">
              <w:t xml:space="preserve"> 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отпуск тепловой энергии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422,52</w:t>
            </w:r>
          </w:p>
        </w:tc>
      </w:tr>
      <w:tr w:rsidR="001A6421" w:rsidRPr="00CB4D49" w:rsidTr="009C46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21" w:rsidRPr="00CB4D49" w:rsidRDefault="001A642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выработку тепловой энергии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21" w:rsidRPr="00CB4D49" w:rsidRDefault="001A642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21" w:rsidRPr="00CB4D49" w:rsidRDefault="001A642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21" w:rsidRPr="00CB4D49" w:rsidRDefault="001A642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21" w:rsidRPr="00CB4D49" w:rsidRDefault="001A642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421" w:rsidRDefault="001A6421">
            <w:r w:rsidRPr="00E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421" w:rsidRDefault="001A6421">
            <w:r w:rsidRPr="00E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256,11</w:t>
            </w:r>
          </w:p>
        </w:tc>
      </w:tr>
      <w:tr w:rsidR="00AF4D01" w:rsidRPr="00CB4D49" w:rsidTr="00F07F04">
        <w:trPr>
          <w:trHeight w:val="30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теплоснабжения- котельная №29</w:t>
            </w:r>
          </w:p>
        </w:tc>
      </w:tr>
      <w:tr w:rsidR="00320F0C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Отпуск тепла внешним потребителям, 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2055,76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2055,76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684,596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9C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684,596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9C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684,596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тепла на собственные нужды, 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53,92</w:t>
            </w:r>
            <w:r w:rsidR="00320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53,92</w:t>
            </w:r>
            <w:r w:rsidR="00320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53,92</w:t>
            </w:r>
            <w:r w:rsidR="00320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20F0C" w:rsidRPr="00CB4D49" w:rsidTr="009C46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Выработка тепла на источнике, 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2109,68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2109,68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2109,68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2042,607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0C" w:rsidRDefault="00320F0C">
            <w:r w:rsidRPr="00325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2042,607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0C" w:rsidRDefault="00320F0C">
            <w:r w:rsidRPr="00325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2042,607</w:t>
            </w:r>
          </w:p>
        </w:tc>
      </w:tr>
      <w:tr w:rsidR="00AF4D01" w:rsidRPr="00CB4D49" w:rsidTr="00AF4D01">
        <w:trPr>
          <w:trHeight w:val="51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гаемая мощность источника, Гкал/час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нагрузка оборудования, 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36,14</w:t>
            </w:r>
          </w:p>
        </w:tc>
      </w:tr>
      <w:tr w:rsidR="00320F0C" w:rsidRPr="00CB4D49" w:rsidTr="009C4601">
        <w:trPr>
          <w:trHeight w:val="51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условного топлива на отпуск тепла, т.у.т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522,478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0C" w:rsidRDefault="00320F0C">
            <w:r w:rsidRPr="00931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522,478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0C" w:rsidRDefault="00320F0C">
            <w:r w:rsidRPr="00931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522,478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условного топлива, кг/Гкал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0F0C" w:rsidRPr="00CB4D49" w:rsidTr="009C46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отпуск тепловой энергии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0C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763,192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0C" w:rsidRDefault="00320F0C">
            <w:r w:rsidRPr="00397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763,192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0C" w:rsidRDefault="00320F0C">
            <w:r w:rsidRPr="00397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763,192</w:t>
            </w:r>
          </w:p>
        </w:tc>
      </w:tr>
      <w:tr w:rsidR="00AF4D01" w:rsidRPr="00CB4D49" w:rsidTr="00AF4D01">
        <w:trPr>
          <w:trHeight w:val="30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выработку тепловой энергии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320F0C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01" w:rsidRPr="00CB4D49" w:rsidRDefault="00AF4D01" w:rsidP="003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320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5,79</w:t>
            </w:r>
          </w:p>
        </w:tc>
      </w:tr>
    </w:tbl>
    <w:p w:rsidR="00BF41DE" w:rsidRDefault="00BF41DE" w:rsidP="00BF41D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D56">
        <w:rPr>
          <w:rFonts w:ascii="Times New Roman" w:hAnsi="Times New Roman" w:cs="Times New Roman"/>
          <w:b/>
          <w:bCs/>
          <w:sz w:val="24"/>
          <w:szCs w:val="24"/>
        </w:rPr>
        <w:lastRenderedPageBreak/>
        <w:t>8.2. 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</w:p>
    <w:p w:rsidR="002C3C60" w:rsidRPr="00493D56" w:rsidRDefault="002C3C60" w:rsidP="00BF41D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1DE" w:rsidRDefault="00BF41DE" w:rsidP="00BF4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019">
        <w:rPr>
          <w:rFonts w:ascii="Times New Roman" w:hAnsi="Times New Roman" w:cs="Times New Roman"/>
          <w:sz w:val="24"/>
          <w:szCs w:val="24"/>
        </w:rPr>
        <w:t xml:space="preserve">Вид топлива, потребляемый источниками тепловой энергии, представлен в таблице </w:t>
      </w:r>
      <w:r w:rsidR="0093597A">
        <w:rPr>
          <w:rFonts w:ascii="Times New Roman" w:hAnsi="Times New Roman" w:cs="Times New Roman"/>
          <w:sz w:val="24"/>
          <w:szCs w:val="24"/>
        </w:rPr>
        <w:t>12</w:t>
      </w:r>
      <w:r w:rsidRPr="00C84019">
        <w:rPr>
          <w:rFonts w:ascii="Times New Roman" w:hAnsi="Times New Roman" w:cs="Times New Roman"/>
          <w:sz w:val="24"/>
          <w:szCs w:val="24"/>
        </w:rPr>
        <w:t>.</w:t>
      </w:r>
    </w:p>
    <w:p w:rsidR="00BF41DE" w:rsidRPr="00C84019" w:rsidRDefault="00BF41DE" w:rsidP="00BF41D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3597A">
        <w:rPr>
          <w:rFonts w:ascii="Times New Roman" w:hAnsi="Times New Roman" w:cs="Times New Roman"/>
          <w:sz w:val="24"/>
          <w:szCs w:val="24"/>
        </w:rPr>
        <w:t>12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2"/>
        <w:gridCol w:w="3755"/>
      </w:tblGrid>
      <w:tr w:rsidR="00BF41DE" w:rsidRPr="00493D56" w:rsidTr="00F07F04">
        <w:trPr>
          <w:trHeight w:val="556"/>
        </w:trPr>
        <w:tc>
          <w:tcPr>
            <w:tcW w:w="6482" w:type="dxa"/>
            <w:shd w:val="clear" w:color="auto" w:fill="auto"/>
            <w:vAlign w:val="center"/>
            <w:hideMark/>
          </w:tcPr>
          <w:p w:rsidR="00BF41DE" w:rsidRPr="00493D56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источника теплоснабжения </w:t>
            </w:r>
          </w:p>
        </w:tc>
        <w:tc>
          <w:tcPr>
            <w:tcW w:w="3755" w:type="dxa"/>
            <w:shd w:val="clear" w:color="auto" w:fill="auto"/>
            <w:vAlign w:val="center"/>
            <w:hideMark/>
          </w:tcPr>
          <w:p w:rsidR="00BF41DE" w:rsidRPr="00493D56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топлива основной/резервный</w:t>
            </w:r>
          </w:p>
        </w:tc>
      </w:tr>
      <w:tr w:rsidR="00BF41DE" w:rsidRPr="00493D56" w:rsidTr="00F07F04">
        <w:trPr>
          <w:trHeight w:val="277"/>
        </w:trPr>
        <w:tc>
          <w:tcPr>
            <w:tcW w:w="6482" w:type="dxa"/>
            <w:shd w:val="clear" w:color="auto" w:fill="auto"/>
            <w:vAlign w:val="center"/>
            <w:hideMark/>
          </w:tcPr>
          <w:p w:rsidR="00BF41DE" w:rsidRPr="00493D56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№25</w:t>
            </w:r>
          </w:p>
        </w:tc>
        <w:tc>
          <w:tcPr>
            <w:tcW w:w="3755" w:type="dxa"/>
            <w:shd w:val="clear" w:color="auto" w:fill="auto"/>
            <w:vAlign w:val="center"/>
            <w:hideMark/>
          </w:tcPr>
          <w:p w:rsidR="00BF41DE" w:rsidRPr="00493D56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Бурый уголь</w:t>
            </w:r>
          </w:p>
        </w:tc>
      </w:tr>
      <w:tr w:rsidR="00BF41DE" w:rsidRPr="00493D56" w:rsidTr="00F07F04">
        <w:trPr>
          <w:trHeight w:val="277"/>
        </w:trPr>
        <w:tc>
          <w:tcPr>
            <w:tcW w:w="6482" w:type="dxa"/>
            <w:shd w:val="clear" w:color="auto" w:fill="auto"/>
            <w:vAlign w:val="center"/>
            <w:hideMark/>
          </w:tcPr>
          <w:p w:rsidR="00BF41DE" w:rsidRPr="00493D56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№28</w:t>
            </w:r>
          </w:p>
        </w:tc>
        <w:tc>
          <w:tcPr>
            <w:tcW w:w="3755" w:type="dxa"/>
            <w:shd w:val="clear" w:color="auto" w:fill="auto"/>
            <w:vAlign w:val="center"/>
            <w:hideMark/>
          </w:tcPr>
          <w:p w:rsidR="00BF41DE" w:rsidRPr="00493D56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Бурый уголь</w:t>
            </w:r>
          </w:p>
        </w:tc>
      </w:tr>
      <w:tr w:rsidR="00BF41DE" w:rsidRPr="00493D56" w:rsidTr="00F07F04">
        <w:trPr>
          <w:trHeight w:val="277"/>
        </w:trPr>
        <w:tc>
          <w:tcPr>
            <w:tcW w:w="6482" w:type="dxa"/>
            <w:shd w:val="clear" w:color="auto" w:fill="auto"/>
            <w:vAlign w:val="center"/>
          </w:tcPr>
          <w:p w:rsidR="00BF41DE" w:rsidRPr="00493D56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№29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BF41DE" w:rsidRPr="00493D56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Бурый уголь</w:t>
            </w:r>
          </w:p>
        </w:tc>
      </w:tr>
    </w:tbl>
    <w:p w:rsidR="002C3C60" w:rsidRDefault="002C3C60" w:rsidP="00BF41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1DE" w:rsidRDefault="00BF41DE" w:rsidP="00BF41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D1A">
        <w:rPr>
          <w:rFonts w:ascii="Times New Roman" w:hAnsi="Times New Roman" w:cs="Times New Roman"/>
          <w:b/>
          <w:bCs/>
          <w:sz w:val="24"/>
          <w:szCs w:val="24"/>
        </w:rPr>
        <w:t>8.3. Виды топлива (в случае, если топливом является уголь, вид ископаемого угля в соответствии с Межгосударственным стандартом </w:t>
      </w:r>
      <w:hyperlink r:id="rId22" w:history="1">
        <w:r w:rsidRPr="00B67D1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ГОСТ 25543-2013</w:t>
        </w:r>
      </w:hyperlink>
      <w:r w:rsidRPr="00B67D1A">
        <w:rPr>
          <w:rFonts w:ascii="Times New Roman" w:hAnsi="Times New Roman" w:cs="Times New Roman"/>
          <w:b/>
          <w:bCs/>
          <w:sz w:val="24"/>
          <w:szCs w:val="24"/>
        </w:rPr>
        <w:t> "Угли бурые, каменные и антрациты. 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1DE" w:rsidRDefault="00BF41DE" w:rsidP="00BF4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9F6">
        <w:rPr>
          <w:rFonts w:ascii="Times New Roman" w:hAnsi="Times New Roman" w:cs="Times New Roman"/>
          <w:sz w:val="24"/>
          <w:szCs w:val="24"/>
        </w:rPr>
        <w:t xml:space="preserve">Основные характеристики топлива представлены в таблице </w:t>
      </w:r>
      <w:r w:rsidR="0093597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1DE" w:rsidRPr="008079F6" w:rsidRDefault="00BF41DE" w:rsidP="00BF41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3597A">
        <w:rPr>
          <w:rFonts w:ascii="Times New Roman" w:hAnsi="Times New Roman" w:cs="Times New Roman"/>
          <w:sz w:val="24"/>
          <w:szCs w:val="24"/>
        </w:rPr>
        <w:t>13</w:t>
      </w:r>
    </w:p>
    <w:tbl>
      <w:tblPr>
        <w:tblW w:w="10142" w:type="dxa"/>
        <w:tblLook w:val="04A0"/>
      </w:tblPr>
      <w:tblGrid>
        <w:gridCol w:w="1980"/>
        <w:gridCol w:w="1984"/>
        <w:gridCol w:w="1843"/>
        <w:gridCol w:w="4335"/>
      </w:tblGrid>
      <w:tr w:rsidR="00BF41DE" w:rsidRPr="00FB1BA3" w:rsidTr="00F07F04">
        <w:trPr>
          <w:trHeight w:val="5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FB1BA3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FB1BA3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FB1BA3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Низшая теплота сгорания, ккал/кг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FB1BA3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BF41DE" w:rsidRPr="00FB1BA3" w:rsidTr="00F07F04">
        <w:trPr>
          <w:trHeight w:val="42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FB1BA3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 2 БР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FB1BA3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разрез Боро</w:t>
            </w:r>
            <w:r w:rsidRPr="00807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B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FB1BA3" w:rsidRDefault="00BF41DE" w:rsidP="0032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20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FB1BA3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Доставка угля осуществляется железнодорожным транспортом на тупик поселок Таежный, далее с тупика до котельного автотранспорта. </w:t>
            </w:r>
          </w:p>
        </w:tc>
      </w:tr>
    </w:tbl>
    <w:p w:rsidR="002C3C60" w:rsidRDefault="002C3C60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8.4. П</w:t>
      </w:r>
      <w:r w:rsidRPr="008079F6">
        <w:rPr>
          <w:rFonts w:ascii="Times New Roman" w:hAnsi="Times New Roman" w:cs="Times New Roman"/>
          <w:b/>
          <w:bCs/>
          <w:sz w:val="24"/>
          <w:szCs w:val="24"/>
        </w:rPr>
        <w:t xml:space="preserve">реобладающий в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поселке</w:t>
      </w:r>
      <w:r w:rsidRPr="008079F6">
        <w:rPr>
          <w:rFonts w:ascii="Times New Roman" w:hAnsi="Times New Roman" w:cs="Times New Roman"/>
          <w:b/>
          <w:bCs/>
          <w:sz w:val="24"/>
          <w:szCs w:val="24"/>
        </w:rPr>
        <w:t xml:space="preserve"> вид топлива, определяемый по совокупности всех систем теплоснабжения, находящихся в соответствующем поселении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1DE" w:rsidRPr="005323B4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839">
        <w:rPr>
          <w:rFonts w:ascii="Times New Roman" w:hAnsi="Times New Roman" w:cs="Times New Roman"/>
          <w:sz w:val="24"/>
          <w:szCs w:val="24"/>
        </w:rPr>
        <w:t>На момент актуализации схемы теплоснабжения основным топливом на котельн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4383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25, №28, №29 </w:t>
      </w:r>
      <w:r w:rsidRPr="0014383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Манзя</w:t>
      </w:r>
      <w:r w:rsidRPr="00143839">
        <w:rPr>
          <w:rFonts w:ascii="Times New Roman" w:hAnsi="Times New Roman" w:cs="Times New Roman"/>
          <w:sz w:val="24"/>
          <w:szCs w:val="24"/>
        </w:rPr>
        <w:t xml:space="preserve"> является -бурый уголь </w:t>
      </w:r>
      <w:r w:rsidR="007E1F1C">
        <w:rPr>
          <w:rFonts w:ascii="Times New Roman" w:hAnsi="Times New Roman" w:cs="Times New Roman"/>
          <w:sz w:val="24"/>
          <w:szCs w:val="24"/>
        </w:rPr>
        <w:t>марки 2БР Бородинского разреза.</w:t>
      </w:r>
    </w:p>
    <w:p w:rsidR="00BF41DE" w:rsidRPr="008079F6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8.5. П</w:t>
      </w:r>
      <w:r w:rsidRPr="008079F6">
        <w:rPr>
          <w:rFonts w:ascii="Times New Roman" w:hAnsi="Times New Roman" w:cs="Times New Roman"/>
          <w:b/>
          <w:bCs/>
          <w:sz w:val="24"/>
          <w:szCs w:val="24"/>
        </w:rPr>
        <w:t>риоритетное направление развития топливного баланса.</w:t>
      </w:r>
    </w:p>
    <w:p w:rsidR="00BF41DE" w:rsidRPr="005323B4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3B4">
        <w:rPr>
          <w:rFonts w:ascii="Times New Roman" w:hAnsi="Times New Roman" w:cs="Times New Roman"/>
          <w:sz w:val="24"/>
          <w:szCs w:val="24"/>
        </w:rPr>
        <w:t>Приоритетным видом топлива на момент актуализации схемы теплоснабжения в п</w:t>
      </w:r>
      <w:r>
        <w:rPr>
          <w:rFonts w:ascii="Times New Roman" w:hAnsi="Times New Roman" w:cs="Times New Roman"/>
          <w:sz w:val="24"/>
          <w:szCs w:val="24"/>
        </w:rPr>
        <w:t xml:space="preserve">.Манзя </w:t>
      </w:r>
      <w:r w:rsidRPr="005323B4">
        <w:rPr>
          <w:rFonts w:ascii="Times New Roman" w:hAnsi="Times New Roman" w:cs="Times New Roman"/>
          <w:sz w:val="24"/>
          <w:szCs w:val="24"/>
        </w:rPr>
        <w:t>является буры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323B4">
        <w:rPr>
          <w:rFonts w:ascii="Times New Roman" w:hAnsi="Times New Roman" w:cs="Times New Roman"/>
          <w:sz w:val="24"/>
          <w:szCs w:val="24"/>
        </w:rPr>
        <w:t xml:space="preserve"> уголь. </w:t>
      </w:r>
    </w:p>
    <w:p w:rsidR="00BF41DE" w:rsidRPr="005323B4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70F2" w:rsidRDefault="00ED70F2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318" w:rsidRDefault="001B3318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>аздел 9 Инвестиции в строительство, реконструкцию, техническое перевооружение и (или) модернизацию</w:t>
      </w:r>
    </w:p>
    <w:p w:rsidR="00BF41DE" w:rsidRPr="00E22525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525">
        <w:rPr>
          <w:rFonts w:ascii="Times New Roman" w:hAnsi="Times New Roman" w:cs="Times New Roman"/>
          <w:b/>
          <w:bCs/>
          <w:sz w:val="24"/>
          <w:szCs w:val="24"/>
        </w:rPr>
        <w:t xml:space="preserve">9.1. </w:t>
      </w:r>
      <w:bookmarkStart w:id="19" w:name="_Hlk98098943"/>
      <w:r w:rsidRPr="00E22525">
        <w:rPr>
          <w:rFonts w:ascii="Times New Roman" w:hAnsi="Times New Roman" w:cs="Times New Roman"/>
          <w:b/>
          <w:bCs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9"/>
      <w:r w:rsidRPr="00E225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1DE" w:rsidRPr="002C3C60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D03">
        <w:rPr>
          <w:rFonts w:ascii="Times New Roman" w:hAnsi="Times New Roman" w:cs="Times New Roman"/>
          <w:sz w:val="24"/>
          <w:szCs w:val="24"/>
        </w:rPr>
        <w:t xml:space="preserve"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 представлены в </w:t>
      </w:r>
      <w:r w:rsidRPr="002C3C60">
        <w:rPr>
          <w:rFonts w:ascii="Times New Roman" w:hAnsi="Times New Roman" w:cs="Times New Roman"/>
          <w:sz w:val="24"/>
          <w:szCs w:val="24"/>
        </w:rPr>
        <w:t xml:space="preserve">таблице </w:t>
      </w:r>
      <w:r w:rsidR="0093597A" w:rsidRPr="002C3C60">
        <w:rPr>
          <w:rFonts w:ascii="Times New Roman" w:hAnsi="Times New Roman" w:cs="Times New Roman"/>
          <w:sz w:val="24"/>
          <w:szCs w:val="24"/>
        </w:rPr>
        <w:t>7</w:t>
      </w:r>
      <w:r w:rsidRPr="002C3C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1DE" w:rsidRPr="002C3C60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</w:rPr>
      </w:pPr>
      <w:r w:rsidRPr="002C3C60">
        <w:rPr>
          <w:b/>
          <w:bCs/>
        </w:rPr>
        <w:t xml:space="preserve">9.2. </w:t>
      </w:r>
      <w:bookmarkStart w:id="20" w:name="_Hlk98099055"/>
      <w:r w:rsidRPr="002C3C60">
        <w:rPr>
          <w:b/>
          <w:bCs/>
        </w:rPr>
        <w:t>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этапе.</w:t>
      </w:r>
    </w:p>
    <w:bookmarkEnd w:id="20"/>
    <w:p w:rsidR="00BF41DE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2C3C60">
        <w:t>В схеме теплоснабжения п.Манзя на период до 203</w:t>
      </w:r>
      <w:r w:rsidR="00ED70F2">
        <w:t xml:space="preserve">3 </w:t>
      </w:r>
      <w:r w:rsidRPr="002C3C60">
        <w:t>года предложений по величине инвестиций в строительство, реконструкцию, техническое перевооружение и (или) модернизацию тепловых сетей системы теплоснабжения</w:t>
      </w:r>
      <w:r w:rsidR="00F929A3" w:rsidRPr="002C3C60">
        <w:t xml:space="preserve"> указаны в таблице </w:t>
      </w:r>
      <w:r w:rsidR="0093597A" w:rsidRPr="002C3C60">
        <w:t>10</w:t>
      </w:r>
      <w:r w:rsidR="00F929A3" w:rsidRPr="002C3C60">
        <w:t>.</w:t>
      </w:r>
      <w:r w:rsidR="00F929A3">
        <w:t xml:space="preserve">  </w:t>
      </w:r>
      <w:r w:rsidRPr="00BE5CDB">
        <w:t xml:space="preserve"> </w:t>
      </w:r>
    </w:p>
    <w:p w:rsidR="00BF41DE" w:rsidRPr="00E22525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</w:rPr>
      </w:pPr>
      <w:r w:rsidRPr="00E22525">
        <w:rPr>
          <w:b/>
          <w:bCs/>
        </w:rPr>
        <w:t>9.3.  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</w:r>
    </w:p>
    <w:p w:rsidR="00BF41DE" w:rsidRPr="00E22525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bookmarkStart w:id="21" w:name="_Hlk139035542"/>
      <w:r w:rsidRPr="00E22525">
        <w:t>В схеме теплоснабжения п</w:t>
      </w:r>
      <w:r>
        <w:t>.Манзя</w:t>
      </w:r>
      <w:r w:rsidRPr="00E22525">
        <w:t xml:space="preserve"> на период до 20</w:t>
      </w:r>
      <w:r>
        <w:t>3</w:t>
      </w:r>
      <w:r w:rsidR="00ED70F2">
        <w:t>3</w:t>
      </w:r>
      <w:r w:rsidRPr="00E22525">
        <w:t xml:space="preserve"> года предложений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не требуется. </w:t>
      </w:r>
    </w:p>
    <w:bookmarkEnd w:id="21"/>
    <w:p w:rsidR="00BF41DE" w:rsidRPr="00E22525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</w:rPr>
      </w:pPr>
      <w:r w:rsidRPr="00E22525">
        <w:rPr>
          <w:b/>
          <w:bCs/>
        </w:rPr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</w:p>
    <w:p w:rsidR="00BF41DE" w:rsidRPr="00E22525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525">
        <w:rPr>
          <w:rFonts w:ascii="Times New Roman" w:hAnsi="Times New Roman" w:cs="Times New Roman"/>
          <w:sz w:val="24"/>
          <w:szCs w:val="24"/>
        </w:rPr>
        <w:t>В настоящее время на федеральном портале проектов нормативно правовых актов размещен проект ФЗ о внесении изменений в Федеральный закон "О теплоснабжении" от 27.07.2010 N 190-ФЗ (в части исключения запрета на использование централизованных открытых систем теплоснабжения (горячего водоснабжения) для нужд горячего водоснабжения). Данным проектом предусматривается признание утратившим силу часть 9 статьи 29 ФЗ «О теплоснабжении» и оценку экономической эффективности мероприятий по переводу открытых систем теплоснабжения (горячего водоснабжения), отдельных участков таких систем в закрытые системы горячего водоснабжения порядке, установленном Правительством Российской Федерации.</w:t>
      </w:r>
    </w:p>
    <w:p w:rsidR="00BF41DE" w:rsidRPr="00B1200F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00F">
        <w:rPr>
          <w:rFonts w:ascii="Times New Roman" w:hAnsi="Times New Roman" w:cs="Times New Roman"/>
          <w:sz w:val="24"/>
          <w:szCs w:val="24"/>
        </w:rPr>
        <w:t>С учетом указанного, решения по возможному переходу на закрытую систему теплоснабжения (горячего водоснабжения) для потребителей п. Манзя подлежат разработке и оценке после внесений изменений в законодательство, при выполнении следующих актуализаций схемы теплоснабжения.</w:t>
      </w:r>
    </w:p>
    <w:p w:rsidR="00BF41DE" w:rsidRPr="00E22525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</w:rPr>
      </w:pPr>
      <w:r w:rsidRPr="00E22525">
        <w:rPr>
          <w:b/>
          <w:bCs/>
        </w:rPr>
        <w:t>9.5. Оценку эффективности инвестиций по отдельным предложениям.</w:t>
      </w:r>
    </w:p>
    <w:p w:rsidR="00BF41DE" w:rsidRPr="00E22525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E22525">
        <w:t xml:space="preserve">В соответствии с п. 76.1 Требований к схемам теплоснабжения данный раздел в рамках схемы не разрабатывается. </w:t>
      </w:r>
    </w:p>
    <w:p w:rsidR="008E0324" w:rsidRDefault="008E0324" w:rsidP="006B20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  <w:sectPr w:rsidR="008E0324" w:rsidSect="00D84319">
          <w:pgSz w:w="11906" w:h="16838"/>
          <w:pgMar w:top="568" w:right="566" w:bottom="568" w:left="1134" w:header="708" w:footer="708" w:gutter="0"/>
          <w:cols w:space="708"/>
          <w:docGrid w:linePitch="360"/>
        </w:sectPr>
      </w:pPr>
    </w:p>
    <w:p w:rsidR="000B037C" w:rsidRPr="00E22525" w:rsidRDefault="000B037C" w:rsidP="000B037C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</w:rPr>
      </w:pPr>
      <w:r w:rsidRPr="00E22525">
        <w:rPr>
          <w:b/>
          <w:bCs/>
        </w:rPr>
        <w:lastRenderedPageBreak/>
        <w:t>9.6. 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</w:r>
    </w:p>
    <w:p w:rsidR="000B037C" w:rsidRDefault="000B037C" w:rsidP="006B20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6B2094" w:rsidRPr="008E0324" w:rsidRDefault="006B2094" w:rsidP="006B20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E0324">
        <w:rPr>
          <w:color w:val="000000" w:themeColor="text1"/>
        </w:rPr>
        <w:t>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 представлена в таблице 1</w:t>
      </w:r>
      <w:r w:rsidR="00F929A3">
        <w:rPr>
          <w:color w:val="000000" w:themeColor="text1"/>
        </w:rPr>
        <w:t>4</w:t>
      </w:r>
    </w:p>
    <w:p w:rsidR="006B2094" w:rsidRPr="008E0324" w:rsidRDefault="006B2094" w:rsidP="006B2094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</w:rPr>
      </w:pPr>
      <w:r w:rsidRPr="008E0324">
        <w:rPr>
          <w:color w:val="000000" w:themeColor="text1"/>
        </w:rPr>
        <w:t>Таблица 1</w:t>
      </w:r>
      <w:r w:rsidR="00F929A3">
        <w:rPr>
          <w:color w:val="000000" w:themeColor="text1"/>
        </w:rPr>
        <w:t>4</w:t>
      </w:r>
    </w:p>
    <w:tbl>
      <w:tblPr>
        <w:tblW w:w="15781" w:type="dxa"/>
        <w:tblLook w:val="04A0"/>
      </w:tblPr>
      <w:tblGrid>
        <w:gridCol w:w="708"/>
        <w:gridCol w:w="1852"/>
        <w:gridCol w:w="2680"/>
        <w:gridCol w:w="1944"/>
        <w:gridCol w:w="897"/>
        <w:gridCol w:w="898"/>
        <w:gridCol w:w="997"/>
        <w:gridCol w:w="898"/>
        <w:gridCol w:w="898"/>
        <w:gridCol w:w="997"/>
        <w:gridCol w:w="898"/>
        <w:gridCol w:w="1116"/>
        <w:gridCol w:w="998"/>
      </w:tblGrid>
      <w:tr w:rsidR="006B2094" w:rsidRPr="006B2094" w:rsidTr="000B037C">
        <w:trPr>
          <w:trHeight w:val="2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повышение надежности для малонадежных и ненадежных систем теплоснабжения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Программы, в рамках которых планируется проведение мероприятий</w:t>
            </w:r>
          </w:p>
        </w:tc>
        <w:tc>
          <w:tcPr>
            <w:tcW w:w="859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мероприятия, тыс. руб.</w:t>
            </w:r>
          </w:p>
        </w:tc>
      </w:tr>
      <w:tr w:rsidR="006B2094" w:rsidRPr="006B2094" w:rsidTr="000B037C">
        <w:trPr>
          <w:trHeight w:val="2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0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</w:tr>
      <w:tr w:rsidR="006B2094" w:rsidRPr="006B2094" w:rsidTr="000B037C">
        <w:trPr>
          <w:trHeight w:val="8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и далее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и далее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 и далее</w:t>
            </w:r>
          </w:p>
        </w:tc>
      </w:tr>
      <w:tr w:rsidR="006B2094" w:rsidRPr="006B2094" w:rsidTr="000B037C">
        <w:trPr>
          <w:trHeight w:val="2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B2094" w:rsidRPr="006B2094" w:rsidTr="000B037C">
        <w:trPr>
          <w:trHeight w:val="9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8E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8E0324" w:rsidRPr="008E0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Манзя</w:t>
            </w:r>
            <w:r w:rsidR="008E0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котельная №25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8E0324" w:rsidP="008E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участка сети по ул. Ленина от 25ТК10 до 25ТК11 по ул. Береговой</w:t>
            </w:r>
            <w:r w:rsidR="006B2094"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протяженностью </w:t>
            </w: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="006B2094"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094" w:rsidRPr="008E0324" w:rsidRDefault="006B2094" w:rsidP="008E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Ремонтная программа ООО "</w:t>
            </w:r>
            <w:r w:rsidR="008E0324"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</w:t>
            </w: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Сервис"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8E032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274,94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2094" w:rsidRPr="006B2094" w:rsidTr="000B037C">
        <w:trPr>
          <w:trHeight w:val="9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8E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8E0324" w:rsidRPr="008E0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Манзя</w:t>
            </w:r>
            <w:r w:rsidR="008E0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котельная №25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8E032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тепловых колодцев 25ТК10, 25ТК11 по ул. Береговой с заменой подводов в ж/д №3, №4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094" w:rsidRPr="008E0324" w:rsidRDefault="006B2094" w:rsidP="008E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Ремонтная программа ООО "</w:t>
            </w:r>
            <w:r w:rsidR="008E0324"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</w:t>
            </w: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Сервис"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8E032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261,841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0324" w:rsidRPr="006B2094" w:rsidTr="000B037C">
        <w:trPr>
          <w:trHeight w:val="9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24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24" w:rsidRPr="008E0324" w:rsidRDefault="008E0324" w:rsidP="008E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Манзя</w:t>
            </w:r>
            <w:r w:rsidR="00503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котельная №28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24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участка сети от 28ТК1 до 28ТК2  по ул. Ангарская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протяженностью 48м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324" w:rsidRPr="008E0324" w:rsidRDefault="00503129" w:rsidP="008E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Ремонтная программа ООО "ТеплоСервис"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324" w:rsidRPr="008E0324" w:rsidRDefault="008E032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324" w:rsidRPr="008E0324" w:rsidRDefault="008E032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24" w:rsidRPr="008E0324" w:rsidRDefault="008E032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324" w:rsidRPr="008E0324" w:rsidRDefault="008E032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324" w:rsidRPr="008E0324" w:rsidRDefault="008E032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24" w:rsidRPr="008E0324" w:rsidRDefault="008E032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324" w:rsidRPr="008E0324" w:rsidRDefault="008E032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0324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210,217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E0324" w:rsidRPr="008E0324" w:rsidRDefault="008E032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3129" w:rsidRPr="006B2094" w:rsidTr="000B037C">
        <w:trPr>
          <w:trHeight w:val="9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129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29" w:rsidRPr="008E0324" w:rsidRDefault="00503129" w:rsidP="008E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Манзя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котельная №28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29" w:rsidRPr="00503129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теплового колодца 28ТК1 ул. Ангарская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129" w:rsidRPr="008E0324" w:rsidRDefault="00503129" w:rsidP="008E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Ремонтная программа ООО "ТеплоСервис"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129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54,633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3129" w:rsidRPr="006B2094" w:rsidTr="000B037C">
        <w:trPr>
          <w:trHeight w:val="9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129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29" w:rsidRPr="008E0324" w:rsidRDefault="00503129" w:rsidP="008E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Манзя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котельная №28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29" w:rsidRPr="00503129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участка сети от 29ТК9 до 29ТК12 по ул. Молодежная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протяженностью 123м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3129" w:rsidRPr="008E0324" w:rsidRDefault="00503129" w:rsidP="008E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Ремонтная программа ООО "ТеплоСервис"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129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1214,70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3129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2094" w:rsidRPr="006B2094" w:rsidTr="000B037C">
        <w:trPr>
          <w:trHeight w:val="267"/>
        </w:trPr>
        <w:tc>
          <w:tcPr>
            <w:tcW w:w="7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503129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2016,331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2094" w:rsidRPr="008E0324" w:rsidRDefault="006B2094" w:rsidP="006B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03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E0324" w:rsidRDefault="008E0324" w:rsidP="005031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E0324" w:rsidSect="00D8431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>аздел 10 Решение о присвоении статуса единой теплоснабжающей организации (организациям)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41DE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  <w:color w:val="000000" w:themeColor="text1"/>
        </w:rPr>
      </w:pPr>
      <w:r w:rsidRPr="00842E39">
        <w:rPr>
          <w:b/>
          <w:bCs/>
          <w:color w:val="000000" w:themeColor="text1"/>
        </w:rPr>
        <w:t>10.1. Решение о присвоении статуса единой теплоснабжающей организации (организациям)</w:t>
      </w:r>
      <w:r>
        <w:rPr>
          <w:b/>
          <w:bCs/>
          <w:color w:val="000000" w:themeColor="text1"/>
        </w:rPr>
        <w:t>.</w:t>
      </w:r>
    </w:p>
    <w:p w:rsidR="00BF41DE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На территории Манзенского сельсовета эксплуатацию объектов теплоснабжения осуществляет компания ООО «ТеплоСервис», которая на момент актуализации является единственная теплоснабжающая организация, в связи с этим присвоить статус ЕТО - Обществу с ограниченной ответственностью ТеплоСервис.</w:t>
      </w:r>
    </w:p>
    <w:p w:rsidR="00BF41DE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  <w:color w:val="000000" w:themeColor="text1"/>
        </w:rPr>
      </w:pPr>
      <w:r w:rsidRPr="00842E39">
        <w:rPr>
          <w:b/>
          <w:bCs/>
          <w:color w:val="000000" w:themeColor="text1"/>
        </w:rPr>
        <w:t>10.2. Реестр зон деятельности единой теплоснабжающей организации (организаций)</w:t>
      </w:r>
      <w:r>
        <w:rPr>
          <w:b/>
          <w:bCs/>
          <w:color w:val="000000" w:themeColor="text1"/>
        </w:rPr>
        <w:t>.</w:t>
      </w:r>
    </w:p>
    <w:p w:rsidR="00BF41DE" w:rsidRPr="008B1F96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</w:rPr>
      </w:pPr>
      <w:r w:rsidRPr="008B1F96">
        <w:rPr>
          <w:color w:val="000000" w:themeColor="text1"/>
        </w:rPr>
        <w:t>Таблица 1</w:t>
      </w:r>
      <w:r w:rsidR="00F929A3">
        <w:rPr>
          <w:color w:val="000000" w:themeColor="text1"/>
        </w:rPr>
        <w:t>5</w:t>
      </w:r>
    </w:p>
    <w:tbl>
      <w:tblPr>
        <w:tblW w:w="10211" w:type="dxa"/>
        <w:tblLook w:val="04A0"/>
      </w:tblPr>
      <w:tblGrid>
        <w:gridCol w:w="4452"/>
        <w:gridCol w:w="5759"/>
      </w:tblGrid>
      <w:tr w:rsidR="00BF41DE" w:rsidRPr="00073727" w:rsidTr="00F07F04">
        <w:trPr>
          <w:trHeight w:val="338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73727" w:rsidRDefault="00BF41DE" w:rsidP="00F07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теплоснабжения 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73727" w:rsidRDefault="00BF41DE" w:rsidP="00F07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теплоснабжающая организация</w:t>
            </w:r>
          </w:p>
        </w:tc>
      </w:tr>
      <w:tr w:rsidR="00BF41DE" w:rsidRPr="00073727" w:rsidTr="00F07F04">
        <w:trPr>
          <w:trHeight w:val="338"/>
        </w:trPr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73727" w:rsidRDefault="00BF41DE" w:rsidP="00F07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Манзя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073727" w:rsidRDefault="00BF41DE" w:rsidP="00F07F0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"Тепло</w:t>
            </w:r>
            <w:r w:rsidRPr="00073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Сервис"</w:t>
            </w:r>
          </w:p>
        </w:tc>
      </w:tr>
    </w:tbl>
    <w:p w:rsidR="00BF41DE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</w:rPr>
      </w:pPr>
    </w:p>
    <w:p w:rsidR="00BF41DE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</w:rPr>
      </w:pPr>
      <w:r w:rsidRPr="00842E39">
        <w:rPr>
          <w:b/>
          <w:bCs/>
          <w:color w:val="000000" w:themeColor="text1"/>
        </w:rPr>
        <w:t>10.3. Основания, в том числе , в соответствии с которыми теплоснабжающей организации присвоен статус единой теплоснабжающей организа</w:t>
      </w:r>
      <w:bookmarkStart w:id="22" w:name="_Hlk98101280"/>
      <w:r>
        <w:rPr>
          <w:b/>
          <w:bCs/>
          <w:color w:val="000000" w:themeColor="text1"/>
        </w:rPr>
        <w:t>ции.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</w:rPr>
      </w:pPr>
    </w:p>
    <w:p w:rsidR="00BF41DE" w:rsidRPr="00C66F20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На территории Манзенского сельсовета эксплуатацию объектов теплоснабжения осуществляет компания ООО «ТеплоСервис», которая на момент актуализации является единственная теплоснабжающая организация, в связи с этим присвоить статус ЕТО - Обществу с ограниченной ответственностью ТеплоСервис</w:t>
      </w:r>
      <w:bookmarkEnd w:id="22"/>
      <w:r>
        <w:rPr>
          <w:color w:val="000000" w:themeColor="text1"/>
        </w:rPr>
        <w:t>.</w:t>
      </w:r>
    </w:p>
    <w:p w:rsidR="00BF41DE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  <w:color w:val="000000" w:themeColor="text1"/>
        </w:rPr>
      </w:pPr>
      <w:r w:rsidRPr="00842E39">
        <w:rPr>
          <w:b/>
          <w:bCs/>
          <w:color w:val="000000" w:themeColor="text1"/>
        </w:rPr>
        <w:t>10.4. Информацию о поданных теплоснабжающими организациями заявках на присвоение статуса единой теплоснабжающей организации</w:t>
      </w:r>
      <w:r>
        <w:rPr>
          <w:b/>
          <w:bCs/>
          <w:color w:val="000000" w:themeColor="text1"/>
        </w:rPr>
        <w:t>.</w:t>
      </w:r>
    </w:p>
    <w:p w:rsidR="00BF41DE" w:rsidRPr="00073727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Заявки</w:t>
      </w:r>
      <w:r w:rsidRPr="00073727">
        <w:rPr>
          <w:color w:val="000000" w:themeColor="text1"/>
        </w:rPr>
        <w:t xml:space="preserve"> отсутству</w:t>
      </w:r>
      <w:r>
        <w:rPr>
          <w:color w:val="000000" w:themeColor="text1"/>
        </w:rPr>
        <w:t>ю</w:t>
      </w:r>
      <w:r w:rsidRPr="00073727">
        <w:rPr>
          <w:color w:val="000000" w:themeColor="text1"/>
        </w:rPr>
        <w:t xml:space="preserve">т. </w:t>
      </w:r>
    </w:p>
    <w:p w:rsidR="00BF41DE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  <w:color w:val="000000" w:themeColor="text1"/>
        </w:rPr>
      </w:pPr>
      <w:r w:rsidRPr="00842E39">
        <w:rPr>
          <w:b/>
          <w:bCs/>
          <w:color w:val="000000" w:themeColor="text1"/>
        </w:rPr>
        <w:t>10.5.</w:t>
      </w:r>
      <w:r>
        <w:rPr>
          <w:b/>
          <w:bCs/>
          <w:color w:val="000000" w:themeColor="text1"/>
        </w:rPr>
        <w:t xml:space="preserve"> Р</w:t>
      </w:r>
      <w:r w:rsidRPr="00842E39">
        <w:rPr>
          <w:b/>
          <w:bCs/>
          <w:color w:val="000000" w:themeColor="text1"/>
        </w:rPr>
        <w:t>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</w:p>
    <w:p w:rsidR="00BF41DE" w:rsidRPr="008B1F96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</w:rPr>
      </w:pPr>
      <w:r w:rsidRPr="008B1F96">
        <w:rPr>
          <w:color w:val="000000" w:themeColor="text1"/>
        </w:rPr>
        <w:t>Таблица 1</w:t>
      </w:r>
      <w:r w:rsidR="00F929A3">
        <w:rPr>
          <w:color w:val="000000" w:themeColor="text1"/>
        </w:rPr>
        <w:t>6</w:t>
      </w:r>
    </w:p>
    <w:tbl>
      <w:tblPr>
        <w:tblW w:w="10243" w:type="dxa"/>
        <w:tblLook w:val="04A0"/>
      </w:tblPr>
      <w:tblGrid>
        <w:gridCol w:w="1790"/>
        <w:gridCol w:w="3713"/>
        <w:gridCol w:w="2554"/>
        <w:gridCol w:w="2186"/>
      </w:tblGrid>
      <w:tr w:rsidR="00BF41DE" w:rsidRPr="00402E39" w:rsidTr="00F07F04">
        <w:trPr>
          <w:trHeight w:val="267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402E3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Зона действия источника теплоты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402E3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адрес организации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402E3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источником тепловой энергии</w:t>
            </w:r>
          </w:p>
        </w:tc>
      </w:tr>
      <w:tr w:rsidR="00BF41DE" w:rsidRPr="00402E39" w:rsidTr="00F07F04">
        <w:trPr>
          <w:trHeight w:val="773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E" w:rsidRPr="00402E39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DE" w:rsidRPr="00402E39" w:rsidRDefault="00BF41DE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402E3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402E3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владением</w:t>
            </w:r>
          </w:p>
        </w:tc>
      </w:tr>
      <w:tr w:rsidR="00BF41DE" w:rsidRPr="00402E39" w:rsidTr="00F07F04">
        <w:trPr>
          <w:trHeight w:val="664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402E3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Манзя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</w:t>
            </w: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Сервис", </w:t>
            </w:r>
          </w:p>
          <w:p w:rsidR="00BF41DE" w:rsidRPr="00402E39" w:rsidRDefault="0081200F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Богучаны, ул. Перенсона,зд.3,</w:t>
            </w:r>
            <w:r w:rsidR="00BF4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отельная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№25, </w:t>
            </w:r>
          </w:p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Манзя, </w:t>
            </w:r>
          </w:p>
          <w:p w:rsidR="00BF41DE" w:rsidRPr="00402E3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Береговая, 20К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аренды</w:t>
            </w:r>
          </w:p>
          <w:p w:rsidR="00BF41DE" w:rsidRPr="00402E3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 заключения концессионного соглашения)</w:t>
            </w:r>
          </w:p>
        </w:tc>
      </w:tr>
      <w:tr w:rsidR="00BF41DE" w:rsidRPr="00402E39" w:rsidTr="00F07F04">
        <w:trPr>
          <w:trHeight w:val="73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Pr="00402E3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Манзя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0F" w:rsidRDefault="0081200F" w:rsidP="0081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</w:t>
            </w: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Сервис", </w:t>
            </w:r>
          </w:p>
          <w:p w:rsidR="00BF41DE" w:rsidRPr="00402E39" w:rsidRDefault="0081200F" w:rsidP="0081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Богучаны, ул. Перенсона,зд.3, пом.2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отельная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№28, </w:t>
            </w:r>
          </w:p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Манзя, </w:t>
            </w:r>
          </w:p>
          <w:p w:rsidR="00BF41DE" w:rsidRPr="00402E3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Ангарская, 32К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аренды</w:t>
            </w:r>
          </w:p>
          <w:p w:rsidR="00BF41DE" w:rsidRPr="00402E3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 заключения концессионного соглашения)</w:t>
            </w:r>
          </w:p>
        </w:tc>
      </w:tr>
      <w:tr w:rsidR="00BF41DE" w:rsidRPr="00402E39" w:rsidTr="00F07F04">
        <w:trPr>
          <w:trHeight w:val="73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Манзя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0F" w:rsidRDefault="0081200F" w:rsidP="0081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</w:t>
            </w: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Сервис", </w:t>
            </w:r>
          </w:p>
          <w:p w:rsidR="00BF41DE" w:rsidRPr="00402E39" w:rsidRDefault="0081200F" w:rsidP="0081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Богучаны, ул. Перенсона,зд.3, пом.2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№29, </w:t>
            </w:r>
          </w:p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Манзя, </w:t>
            </w:r>
          </w:p>
          <w:p w:rsidR="00BF41DE" w:rsidRPr="00402E3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Береговая, 68К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1DE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2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аренды</w:t>
            </w:r>
          </w:p>
          <w:p w:rsidR="00BF41DE" w:rsidRPr="00402E39" w:rsidRDefault="00BF41DE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 заключения концессионного соглашения)</w:t>
            </w:r>
          </w:p>
        </w:tc>
      </w:tr>
    </w:tbl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>аздел 11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о распределении тепловой нагрузки между источниками тепловой энергии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41DE" w:rsidRPr="00BE5CDB" w:rsidRDefault="00BF41DE" w:rsidP="00BF41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CDB">
        <w:rPr>
          <w:rFonts w:ascii="Times New Roman" w:hAnsi="Times New Roman" w:cs="Times New Roman"/>
          <w:sz w:val="24"/>
          <w:szCs w:val="24"/>
        </w:rPr>
        <w:t>Решения о распределении тепловой нагрузки между источниками тепловой энергии не требуется</w:t>
      </w: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60" w:rsidRDefault="002C3C60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60" w:rsidRDefault="002C3C60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C60" w:rsidRDefault="002C3C60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 12. Решения по бесхозяйным тепловым сетям</w:t>
      </w:r>
    </w:p>
    <w:p w:rsidR="00BF41DE" w:rsidRPr="00B7653A" w:rsidRDefault="00BF41DE" w:rsidP="00BF4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Манзенского</w:t>
      </w:r>
      <w:r w:rsidRPr="00B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Богучанского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</w:t>
      </w:r>
      <w:r w:rsidRPr="00B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бесхозяйных тепловых сетей.</w:t>
      </w: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1DE" w:rsidRPr="009C01D4" w:rsidRDefault="00BF41DE" w:rsidP="00BF41D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01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 13 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значения.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</w:rPr>
      </w:pPr>
      <w:r w:rsidRPr="009C01D4">
        <w:rPr>
          <w:b/>
          <w:bCs/>
        </w:rPr>
        <w:t xml:space="preserve"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</w:t>
      </w:r>
      <w:bookmarkStart w:id="23" w:name="_Hlk98103326"/>
      <w:r w:rsidRPr="009C01D4">
        <w:rPr>
          <w:b/>
          <w:bCs/>
        </w:rPr>
        <w:t>в части обеспечения топливом источников тепловой энергии.</w:t>
      </w:r>
      <w:bookmarkEnd w:id="23"/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9C01D4">
        <w:t>Предложений о развитии системы газоснабжения в части обеспечения топливом источников тепловой энергии не рассматривалось, в связи с отсутствием утвержденной региональной (межрегиональной) программы газификации жилищно-коммунального хозяйства, промышленных и иных организаций.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</w:rPr>
      </w:pPr>
      <w:r w:rsidRPr="009C01D4">
        <w:rPr>
          <w:b/>
          <w:bCs/>
        </w:rPr>
        <w:t>13.2. Описание проблем организации газоснабжения источников тепловой энергии.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9C01D4">
        <w:t>Данное мероприятие по организации газоснабжения источников тепловой энергии не рассматривалось, в связи с использованием в качестве топлива на источниках</w:t>
      </w:r>
      <w:r>
        <w:t xml:space="preserve"> тепловой энергии</w:t>
      </w:r>
      <w:r w:rsidRPr="009C01D4">
        <w:t xml:space="preserve"> -бур</w:t>
      </w:r>
      <w:r>
        <w:t>ого угля</w:t>
      </w:r>
      <w:r w:rsidRPr="009C01D4">
        <w:t xml:space="preserve">. 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</w:rPr>
      </w:pPr>
      <w:r w:rsidRPr="009C01D4">
        <w:rPr>
          <w:b/>
          <w:bCs/>
        </w:rPr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C01D4">
        <w:t xml:space="preserve">В настоящее время на </w:t>
      </w:r>
      <w:bookmarkStart w:id="24" w:name="_Hlk98104015"/>
      <w:r w:rsidRPr="009C01D4">
        <w:t xml:space="preserve">территории </w:t>
      </w:r>
      <w:r>
        <w:t>Манзенского</w:t>
      </w:r>
      <w:r w:rsidRPr="009C01D4">
        <w:t xml:space="preserve"> сельсовета </w:t>
      </w:r>
      <w:bookmarkEnd w:id="24"/>
      <w:r w:rsidRPr="009C01D4">
        <w:t xml:space="preserve">отсутствуют сети газораспределения, по которым транспортируется природный газ к потребителям, а также объекты, подключенные к сетям газораспределения природного газа. 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C01D4">
        <w:t xml:space="preserve">Схема газоснабжения на территории </w:t>
      </w:r>
      <w:r>
        <w:t>Манзенского</w:t>
      </w:r>
      <w:r w:rsidRPr="009C01D4">
        <w:t xml:space="preserve"> сельсовета на момент актуализации -отсутствует.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C01D4">
        <w:t xml:space="preserve">Обеспечение газообразным топливом источников тепловой энергии не планируется. 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</w:rPr>
      </w:pPr>
      <w:r w:rsidRPr="009C01D4">
        <w:rPr>
          <w:b/>
          <w:bCs/>
        </w:rPr>
        <w:t xml:space="preserve">13.4.  Описание решений (вырабатываемых с учетом положений утвержденной схемы и программы развития Единой энергетической системы России) о </w:t>
      </w:r>
      <w:bookmarkStart w:id="25" w:name="_Hlk98104153"/>
      <w:r w:rsidRPr="009C01D4">
        <w:rPr>
          <w:b/>
          <w:bCs/>
        </w:rPr>
        <w:t>строительстве, реконструкции, техническом перевооружении и (или) модернизации, выводе из эксплуатации источников тепловой энергии</w:t>
      </w:r>
      <w:bookmarkEnd w:id="25"/>
      <w:r w:rsidRPr="009C01D4">
        <w:rPr>
          <w:b/>
          <w:bCs/>
        </w:rPr>
        <w:t xml:space="preserve"> и генерирующих объектов, </w:t>
      </w:r>
      <w:bookmarkStart w:id="26" w:name="_Hlk98104226"/>
      <w:r w:rsidRPr="009C01D4">
        <w:rPr>
          <w:b/>
          <w:bCs/>
        </w:rPr>
        <w:t xml:space="preserve">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</w:t>
      </w:r>
      <w:bookmarkStart w:id="27" w:name="_Hlk98104562"/>
      <w:r w:rsidRPr="009C01D4">
        <w:rPr>
          <w:b/>
          <w:bCs/>
        </w:rPr>
        <w:t>в схемах теплоснабжения.</w:t>
      </w:r>
    </w:p>
    <w:bookmarkEnd w:id="26"/>
    <w:bookmarkEnd w:id="27"/>
    <w:p w:rsidR="00BF41DE" w:rsidRPr="009C01D4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9C01D4">
        <w:t>Строительство, реконструкция, техническое перевооружение и (или) модернизация, вывод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«схеме и программе развития Единой энергетической системы России а 2019-2025 годы», утвержденной приказом Минэнерго России от 28.02.2019 г №174 – не предусмотрено.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</w:rPr>
      </w:pPr>
      <w:r w:rsidRPr="009C01D4">
        <w:rPr>
          <w:b/>
          <w:bCs/>
        </w:rPr>
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</w:t>
      </w:r>
      <w:r w:rsidRPr="009C01D4">
        <w:rPr>
          <w:b/>
          <w:bCs/>
        </w:rPr>
        <w:lastRenderedPageBreak/>
        <w:t>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9C01D4"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энергии, не требуются. 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</w:rPr>
      </w:pPr>
      <w:r w:rsidRPr="009C01D4">
        <w:rPr>
          <w:b/>
          <w:bCs/>
        </w:rPr>
        <w:t>13.6.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9C01D4">
        <w:t xml:space="preserve">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 -отсутствуют. 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</w:rPr>
      </w:pPr>
      <w:r w:rsidRPr="009C01D4">
        <w:rPr>
          <w:b/>
          <w:bCs/>
        </w:rPr>
        <w:t>13.7. Предложения по корректировке,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</w:p>
    <w:p w:rsidR="00BF41DE" w:rsidRPr="009C01D4" w:rsidRDefault="00BF41DE" w:rsidP="00BF41D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9C01D4">
        <w:t>Предложения по корректировке,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теплоснабжения- отсутствуют.</w:t>
      </w:r>
    </w:p>
    <w:p w:rsidR="00114DE4" w:rsidRPr="009C01D4" w:rsidRDefault="00114DE4" w:rsidP="0002216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2C65" w:rsidRDefault="00762C65" w:rsidP="0002216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2C65" w:rsidRDefault="00762C65" w:rsidP="0002216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2C65" w:rsidRDefault="00762C65" w:rsidP="0002216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243C" w:rsidRDefault="000D243C" w:rsidP="0002216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D243C" w:rsidSect="00D84319">
          <w:pgSz w:w="11906" w:h="16838"/>
          <w:pgMar w:top="568" w:right="566" w:bottom="568" w:left="1134" w:header="708" w:footer="708" w:gutter="0"/>
          <w:cols w:space="708"/>
          <w:docGrid w:linePitch="360"/>
        </w:sectPr>
      </w:pPr>
    </w:p>
    <w:p w:rsidR="00022164" w:rsidRDefault="00022164" w:rsidP="0002216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>аздел 14 Индикаторы развития систем теплоснабжения поселения, городского округа, города федерального значения</w:t>
      </w:r>
      <w:r w:rsidR="00114DE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29A3" w:rsidRDefault="00F929A3" w:rsidP="0002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Pr="00F929A3">
        <w:rPr>
          <w:rFonts w:ascii="Times New Roman" w:hAnsi="Times New Roman" w:cs="Times New Roman"/>
          <w:sz w:val="28"/>
          <w:szCs w:val="28"/>
        </w:rPr>
        <w:t>Таблица 17</w:t>
      </w:r>
    </w:p>
    <w:tbl>
      <w:tblPr>
        <w:tblW w:w="15654" w:type="dxa"/>
        <w:tblInd w:w="-10" w:type="dxa"/>
        <w:tblLook w:val="04A0"/>
      </w:tblPr>
      <w:tblGrid>
        <w:gridCol w:w="539"/>
        <w:gridCol w:w="7686"/>
        <w:gridCol w:w="1185"/>
        <w:gridCol w:w="1132"/>
        <w:gridCol w:w="1301"/>
        <w:gridCol w:w="1319"/>
        <w:gridCol w:w="1172"/>
        <w:gridCol w:w="1320"/>
      </w:tblGrid>
      <w:tr w:rsidR="00AA5CF2" w:rsidRPr="005D0DC1" w:rsidTr="00F07F04">
        <w:trPr>
          <w:trHeight w:val="275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критериев</w:t>
            </w:r>
          </w:p>
        </w:tc>
      </w:tr>
      <w:tr w:rsidR="00AA5CF2" w:rsidRPr="005D0DC1" w:rsidTr="00F07F04">
        <w:trPr>
          <w:trHeight w:val="275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A5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6-203</w:t>
            </w:r>
            <w:r w:rsidR="00A55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A5CF2" w:rsidRPr="005D0DC1" w:rsidTr="00F07F04">
        <w:trPr>
          <w:trHeight w:val="27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5CF2" w:rsidRPr="005D0DC1" w:rsidTr="00F07F04">
        <w:trPr>
          <w:trHeight w:val="45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т.у.т./Гкал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0,252</w:t>
            </w:r>
          </w:p>
        </w:tc>
      </w:tr>
      <w:tr w:rsidR="00AA5CF2" w:rsidRPr="005D0DC1" w:rsidTr="00F07F04">
        <w:trPr>
          <w:trHeight w:val="45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Гкал/м2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3,876</w:t>
            </w:r>
          </w:p>
        </w:tc>
      </w:tr>
      <w:tr w:rsidR="00AA5CF2" w:rsidRPr="005D0DC1" w:rsidTr="00F07F04">
        <w:trPr>
          <w:trHeight w:val="45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Гкал/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3327,988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3327,988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3327,988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5599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3327,988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5599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3327,988</w:t>
            </w:r>
          </w:p>
        </w:tc>
      </w:tr>
      <w:tr w:rsidR="00AA5CF2" w:rsidRPr="005D0DC1" w:rsidTr="00F07F04">
        <w:trPr>
          <w:trHeight w:val="27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надежности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5CF2" w:rsidRPr="005D0DC1" w:rsidTr="00F07F04">
        <w:trPr>
          <w:trHeight w:val="68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Ед/Гкал в час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5599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5599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5599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3,295</w:t>
            </w:r>
          </w:p>
        </w:tc>
      </w:tr>
      <w:tr w:rsidR="00AA5CF2" w:rsidRPr="005D0DC1" w:rsidTr="00F07F04">
        <w:trPr>
          <w:trHeight w:val="45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прекращений подачи тепловой энергии  в результате технологических нарушений на тепловых сетях на 1 км тепловых сетей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Ед/км в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A5CF2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5599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5599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5CF2" w:rsidRPr="009502E3" w:rsidRDefault="00A5599D" w:rsidP="00F0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2,179</w:t>
            </w:r>
          </w:p>
        </w:tc>
      </w:tr>
    </w:tbl>
    <w:p w:rsidR="00AA5CF2" w:rsidRDefault="00AA5CF2" w:rsidP="0002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5CF2" w:rsidRDefault="00AA5CF2" w:rsidP="0002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5CF2" w:rsidRPr="00F929A3" w:rsidRDefault="00AA5CF2" w:rsidP="0002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43C" w:rsidRDefault="000D243C" w:rsidP="00B42E7D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D243C" w:rsidSect="00D84319">
          <w:type w:val="continuous"/>
          <w:pgSz w:w="16838" w:h="11906" w:orient="landscape"/>
          <w:pgMar w:top="567" w:right="822" w:bottom="1134" w:left="567" w:header="709" w:footer="709" w:gutter="0"/>
          <w:cols w:space="708"/>
          <w:docGrid w:linePitch="360"/>
        </w:sectPr>
      </w:pPr>
    </w:p>
    <w:p w:rsidR="00022164" w:rsidRDefault="00022164" w:rsidP="0002216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022164">
        <w:rPr>
          <w:rFonts w:ascii="Times New Roman" w:hAnsi="Times New Roman" w:cs="Times New Roman"/>
          <w:b/>
          <w:bCs/>
          <w:sz w:val="28"/>
          <w:szCs w:val="28"/>
        </w:rPr>
        <w:t>аздел 15 Ценовые (тарифные) последствия.</w:t>
      </w:r>
    </w:p>
    <w:p w:rsidR="0093597A" w:rsidRPr="0093597A" w:rsidRDefault="0093597A" w:rsidP="000221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597A">
        <w:rPr>
          <w:rFonts w:ascii="Times New Roman" w:hAnsi="Times New Roman" w:cs="Times New Roman"/>
          <w:sz w:val="28"/>
          <w:szCs w:val="28"/>
        </w:rPr>
        <w:tab/>
      </w:r>
      <w:r w:rsidRPr="0093597A">
        <w:rPr>
          <w:rFonts w:ascii="Times New Roman" w:hAnsi="Times New Roman" w:cs="Times New Roman"/>
          <w:sz w:val="28"/>
          <w:szCs w:val="28"/>
        </w:rPr>
        <w:tab/>
      </w:r>
      <w:r w:rsidRPr="0093597A">
        <w:rPr>
          <w:rFonts w:ascii="Times New Roman" w:hAnsi="Times New Roman" w:cs="Times New Roman"/>
          <w:sz w:val="28"/>
          <w:szCs w:val="28"/>
        </w:rPr>
        <w:tab/>
      </w:r>
      <w:r w:rsidRPr="0093597A">
        <w:rPr>
          <w:rFonts w:ascii="Times New Roman" w:hAnsi="Times New Roman" w:cs="Times New Roman"/>
          <w:sz w:val="28"/>
          <w:szCs w:val="28"/>
        </w:rPr>
        <w:tab/>
      </w:r>
      <w:r w:rsidRPr="0093597A">
        <w:rPr>
          <w:rFonts w:ascii="Times New Roman" w:hAnsi="Times New Roman" w:cs="Times New Roman"/>
          <w:sz w:val="28"/>
          <w:szCs w:val="28"/>
        </w:rPr>
        <w:tab/>
      </w:r>
      <w:r w:rsidRPr="0093597A">
        <w:rPr>
          <w:rFonts w:ascii="Times New Roman" w:hAnsi="Times New Roman" w:cs="Times New Roman"/>
          <w:sz w:val="28"/>
          <w:szCs w:val="28"/>
        </w:rPr>
        <w:tab/>
      </w:r>
      <w:r w:rsidRPr="0093597A">
        <w:rPr>
          <w:rFonts w:ascii="Times New Roman" w:hAnsi="Times New Roman" w:cs="Times New Roman"/>
          <w:sz w:val="28"/>
          <w:szCs w:val="28"/>
        </w:rPr>
        <w:tab/>
      </w:r>
      <w:r w:rsidRPr="0093597A">
        <w:rPr>
          <w:rFonts w:ascii="Times New Roman" w:hAnsi="Times New Roman" w:cs="Times New Roman"/>
          <w:sz w:val="28"/>
          <w:szCs w:val="28"/>
        </w:rPr>
        <w:tab/>
      </w:r>
      <w:r w:rsidRPr="0093597A">
        <w:rPr>
          <w:rFonts w:ascii="Times New Roman" w:hAnsi="Times New Roman" w:cs="Times New Roman"/>
          <w:sz w:val="28"/>
          <w:szCs w:val="28"/>
        </w:rPr>
        <w:tab/>
      </w:r>
      <w:r w:rsidRPr="0093597A">
        <w:rPr>
          <w:rFonts w:ascii="Times New Roman" w:hAnsi="Times New Roman" w:cs="Times New Roman"/>
          <w:sz w:val="28"/>
          <w:szCs w:val="28"/>
        </w:rPr>
        <w:tab/>
      </w:r>
      <w:r w:rsidRPr="0093597A">
        <w:rPr>
          <w:rFonts w:ascii="Times New Roman" w:hAnsi="Times New Roman" w:cs="Times New Roman"/>
          <w:sz w:val="28"/>
          <w:szCs w:val="28"/>
        </w:rPr>
        <w:tab/>
        <w:t>Таблица 18</w:t>
      </w:r>
    </w:p>
    <w:tbl>
      <w:tblPr>
        <w:tblW w:w="10476" w:type="dxa"/>
        <w:tblCellMar>
          <w:top w:w="15" w:type="dxa"/>
        </w:tblCellMar>
        <w:tblLook w:val="04A0"/>
      </w:tblPr>
      <w:tblGrid>
        <w:gridCol w:w="870"/>
        <w:gridCol w:w="4487"/>
        <w:gridCol w:w="4897"/>
        <w:gridCol w:w="222"/>
      </w:tblGrid>
      <w:tr w:rsidR="005F6285" w:rsidRPr="00E85475" w:rsidTr="005F6285">
        <w:trPr>
          <w:gridAfter w:val="1"/>
          <w:wAfter w:w="222" w:type="dxa"/>
          <w:trHeight w:val="317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285" w:rsidRPr="00E85475" w:rsidRDefault="005F6285" w:rsidP="00ED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285" w:rsidRPr="00E85475" w:rsidRDefault="005F6285" w:rsidP="00ED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4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285" w:rsidRPr="00E85475" w:rsidRDefault="005F6285" w:rsidP="0035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Тариф, установленный РЭК </w:t>
            </w:r>
            <w:r w:rsidR="00A5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 год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риказ №</w:t>
            </w:r>
            <w:r w:rsidR="00A5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32-П  от 08.11.2023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E8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(руб</w:t>
            </w:r>
            <w:r w:rsidR="0035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НДС</w:t>
            </w:r>
            <w:r w:rsidRPr="00E85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5F6285" w:rsidRPr="00E85475" w:rsidTr="00ED62D5">
        <w:trPr>
          <w:gridAfter w:val="1"/>
          <w:wAfter w:w="222" w:type="dxa"/>
          <w:trHeight w:val="327"/>
        </w:trPr>
        <w:tc>
          <w:tcPr>
            <w:tcW w:w="10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285" w:rsidRPr="00E85475" w:rsidRDefault="005F6285" w:rsidP="005F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</w:tr>
      <w:tr w:rsidR="005F6285" w:rsidRPr="00E85475" w:rsidTr="005F6285">
        <w:trPr>
          <w:gridAfter w:val="1"/>
          <w:wAfter w:w="222" w:type="dxa"/>
          <w:trHeight w:val="450"/>
        </w:trPr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285" w:rsidRPr="00E85475" w:rsidRDefault="005F6285" w:rsidP="00ED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285" w:rsidRPr="00E85475" w:rsidRDefault="005F6285" w:rsidP="00ED6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</w:t>
            </w:r>
            <w:r w:rsidRPr="00E8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Сервис»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285" w:rsidRDefault="00A5599D" w:rsidP="0035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полугодие-10354,61;</w:t>
            </w:r>
          </w:p>
          <w:p w:rsidR="00A5599D" w:rsidRPr="00E85475" w:rsidRDefault="00A5599D" w:rsidP="0035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полугодие- 11347,93</w:t>
            </w:r>
          </w:p>
        </w:tc>
      </w:tr>
      <w:tr w:rsidR="005F6285" w:rsidRPr="00E85475" w:rsidTr="005F6285">
        <w:trPr>
          <w:trHeight w:val="50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85" w:rsidRPr="00E85475" w:rsidRDefault="005F6285" w:rsidP="00E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85" w:rsidRPr="00E85475" w:rsidRDefault="005F6285" w:rsidP="00E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85" w:rsidRPr="00E85475" w:rsidRDefault="005F6285" w:rsidP="00E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85" w:rsidRPr="00E85475" w:rsidRDefault="005F6285" w:rsidP="00ED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285" w:rsidRPr="00E85475" w:rsidTr="005F6285">
        <w:trPr>
          <w:trHeight w:val="307"/>
        </w:trPr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85" w:rsidRPr="00E85475" w:rsidRDefault="005F6285" w:rsidP="00E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85" w:rsidRPr="00E85475" w:rsidRDefault="005F6285" w:rsidP="00E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285" w:rsidRPr="00E85475" w:rsidRDefault="005F6285" w:rsidP="00E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285" w:rsidRPr="00E85475" w:rsidRDefault="005F6285" w:rsidP="00ED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5E01" w:rsidRDefault="00645E01" w:rsidP="00022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Default="0068293C" w:rsidP="0068293C">
      <w:pPr>
        <w:rPr>
          <w:rFonts w:ascii="Times New Roman" w:hAnsi="Times New Roman" w:cs="Times New Roman"/>
          <w:sz w:val="28"/>
          <w:szCs w:val="28"/>
        </w:rPr>
      </w:pPr>
    </w:p>
    <w:p w:rsidR="0068293C" w:rsidRPr="0068293C" w:rsidRDefault="0068293C" w:rsidP="0068293C">
      <w:pPr>
        <w:tabs>
          <w:tab w:val="left" w:pos="73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8293C" w:rsidRPr="0068293C" w:rsidSect="00D84319">
      <w:type w:val="continuous"/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0F4" w:rsidRDefault="002660F4" w:rsidP="00425D0B">
      <w:pPr>
        <w:spacing w:after="0" w:line="240" w:lineRule="auto"/>
      </w:pPr>
      <w:r>
        <w:separator/>
      </w:r>
    </w:p>
  </w:endnote>
  <w:endnote w:type="continuationSeparator" w:id="0">
    <w:p w:rsidR="002660F4" w:rsidRDefault="002660F4" w:rsidP="0042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FF" w:rsidRDefault="00DA67FF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768767"/>
      <w:docPartObj>
        <w:docPartGallery w:val="Page Numbers (Bottom of Page)"/>
        <w:docPartUnique/>
      </w:docPartObj>
    </w:sdtPr>
    <w:sdtContent>
      <w:p w:rsidR="004C3D32" w:rsidRDefault="004C5203">
        <w:pPr>
          <w:pStyle w:val="a6"/>
          <w:jc w:val="center"/>
        </w:pPr>
        <w:fldSimple w:instr="PAGE   \* MERGEFORMAT">
          <w:r w:rsidR="004C3D32">
            <w:t>2</w:t>
          </w:r>
        </w:fldSimple>
      </w:p>
    </w:sdtContent>
  </w:sdt>
  <w:p w:rsidR="004C3D32" w:rsidRDefault="004C3D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0F4" w:rsidRDefault="002660F4" w:rsidP="00425D0B">
      <w:pPr>
        <w:spacing w:after="0" w:line="240" w:lineRule="auto"/>
      </w:pPr>
      <w:r>
        <w:separator/>
      </w:r>
    </w:p>
  </w:footnote>
  <w:footnote w:type="continuationSeparator" w:id="0">
    <w:p w:rsidR="002660F4" w:rsidRDefault="002660F4" w:rsidP="0042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32" w:rsidRDefault="004C3D32">
    <w:pPr>
      <w:pStyle w:val="a4"/>
      <w:jc w:val="center"/>
    </w:pPr>
  </w:p>
  <w:p w:rsidR="004C3D32" w:rsidRDefault="004C3D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32" w:rsidRDefault="004C3D32" w:rsidP="0068375F">
    <w:pPr>
      <w:pStyle w:val="a4"/>
      <w:tabs>
        <w:tab w:val="clear" w:pos="4677"/>
        <w:tab w:val="clear" w:pos="9355"/>
        <w:tab w:val="left" w:pos="67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284"/>
    <w:multiLevelType w:val="hybridMultilevel"/>
    <w:tmpl w:val="F9668B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6595404"/>
    <w:multiLevelType w:val="multilevel"/>
    <w:tmpl w:val="48F67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">
    <w:nsid w:val="2D8F0A4C"/>
    <w:multiLevelType w:val="multilevel"/>
    <w:tmpl w:val="48F67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5AD900F3"/>
    <w:multiLevelType w:val="multilevel"/>
    <w:tmpl w:val="3DF8AB0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33B25E6"/>
    <w:multiLevelType w:val="multilevel"/>
    <w:tmpl w:val="408EE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22164"/>
    <w:rsid w:val="00007417"/>
    <w:rsid w:val="00007D51"/>
    <w:rsid w:val="00017071"/>
    <w:rsid w:val="00022164"/>
    <w:rsid w:val="000279C7"/>
    <w:rsid w:val="00031C14"/>
    <w:rsid w:val="0003671E"/>
    <w:rsid w:val="00050C73"/>
    <w:rsid w:val="00056369"/>
    <w:rsid w:val="00056868"/>
    <w:rsid w:val="00057364"/>
    <w:rsid w:val="000665C2"/>
    <w:rsid w:val="00073727"/>
    <w:rsid w:val="00084808"/>
    <w:rsid w:val="000867D5"/>
    <w:rsid w:val="00096D86"/>
    <w:rsid w:val="000B037C"/>
    <w:rsid w:val="000B03F3"/>
    <w:rsid w:val="000C0FF8"/>
    <w:rsid w:val="000D1D0D"/>
    <w:rsid w:val="000D243C"/>
    <w:rsid w:val="000E1D9B"/>
    <w:rsid w:val="000F62E4"/>
    <w:rsid w:val="000F73A2"/>
    <w:rsid w:val="00114DE4"/>
    <w:rsid w:val="00116D93"/>
    <w:rsid w:val="00127250"/>
    <w:rsid w:val="001343EE"/>
    <w:rsid w:val="00143839"/>
    <w:rsid w:val="0015156C"/>
    <w:rsid w:val="00152D73"/>
    <w:rsid w:val="00153848"/>
    <w:rsid w:val="00162C13"/>
    <w:rsid w:val="0019686F"/>
    <w:rsid w:val="00196B16"/>
    <w:rsid w:val="001A6421"/>
    <w:rsid w:val="001B1BF6"/>
    <w:rsid w:val="001B3318"/>
    <w:rsid w:val="001D4331"/>
    <w:rsid w:val="001E70F6"/>
    <w:rsid w:val="00200DB2"/>
    <w:rsid w:val="00211CB3"/>
    <w:rsid w:val="0021390E"/>
    <w:rsid w:val="002302A5"/>
    <w:rsid w:val="00234FC3"/>
    <w:rsid w:val="00237B66"/>
    <w:rsid w:val="002622A5"/>
    <w:rsid w:val="00265212"/>
    <w:rsid w:val="002660F4"/>
    <w:rsid w:val="00290881"/>
    <w:rsid w:val="00293C0D"/>
    <w:rsid w:val="00294C52"/>
    <w:rsid w:val="002A5528"/>
    <w:rsid w:val="002A5D11"/>
    <w:rsid w:val="002A619F"/>
    <w:rsid w:val="002A775F"/>
    <w:rsid w:val="002C3C60"/>
    <w:rsid w:val="002D23CB"/>
    <w:rsid w:val="002D3DA7"/>
    <w:rsid w:val="002F24C3"/>
    <w:rsid w:val="002F2DBB"/>
    <w:rsid w:val="003115C1"/>
    <w:rsid w:val="00320F0C"/>
    <w:rsid w:val="00332C3C"/>
    <w:rsid w:val="00346589"/>
    <w:rsid w:val="00351328"/>
    <w:rsid w:val="003570EF"/>
    <w:rsid w:val="003604A9"/>
    <w:rsid w:val="00386712"/>
    <w:rsid w:val="00397199"/>
    <w:rsid w:val="003A7D1B"/>
    <w:rsid w:val="003B56D5"/>
    <w:rsid w:val="003C020C"/>
    <w:rsid w:val="003C040A"/>
    <w:rsid w:val="003C4D23"/>
    <w:rsid w:val="003E5A81"/>
    <w:rsid w:val="003F2564"/>
    <w:rsid w:val="003F71EB"/>
    <w:rsid w:val="00402518"/>
    <w:rsid w:val="00402E39"/>
    <w:rsid w:val="004043FF"/>
    <w:rsid w:val="00412868"/>
    <w:rsid w:val="00420DC5"/>
    <w:rsid w:val="004225E4"/>
    <w:rsid w:val="00425D0B"/>
    <w:rsid w:val="00426856"/>
    <w:rsid w:val="00431363"/>
    <w:rsid w:val="00434320"/>
    <w:rsid w:val="004545FF"/>
    <w:rsid w:val="00457AB7"/>
    <w:rsid w:val="00470D03"/>
    <w:rsid w:val="00470F8F"/>
    <w:rsid w:val="0047618E"/>
    <w:rsid w:val="00485693"/>
    <w:rsid w:val="00493D56"/>
    <w:rsid w:val="004A219D"/>
    <w:rsid w:val="004A28BD"/>
    <w:rsid w:val="004A308C"/>
    <w:rsid w:val="004B7CC0"/>
    <w:rsid w:val="004C3D32"/>
    <w:rsid w:val="004C48A9"/>
    <w:rsid w:val="004C5203"/>
    <w:rsid w:val="004C6977"/>
    <w:rsid w:val="004D090E"/>
    <w:rsid w:val="004D516E"/>
    <w:rsid w:val="004E10D5"/>
    <w:rsid w:val="004E3A3A"/>
    <w:rsid w:val="004E563C"/>
    <w:rsid w:val="004F68A7"/>
    <w:rsid w:val="00503129"/>
    <w:rsid w:val="00512272"/>
    <w:rsid w:val="005150B9"/>
    <w:rsid w:val="00524005"/>
    <w:rsid w:val="005323B4"/>
    <w:rsid w:val="0053284B"/>
    <w:rsid w:val="005465B7"/>
    <w:rsid w:val="00555223"/>
    <w:rsid w:val="005555AD"/>
    <w:rsid w:val="00561AE1"/>
    <w:rsid w:val="00561AF2"/>
    <w:rsid w:val="00562A34"/>
    <w:rsid w:val="00580D62"/>
    <w:rsid w:val="00581E4A"/>
    <w:rsid w:val="00584946"/>
    <w:rsid w:val="00597490"/>
    <w:rsid w:val="005A0035"/>
    <w:rsid w:val="005B5EFB"/>
    <w:rsid w:val="005B6237"/>
    <w:rsid w:val="005C13B9"/>
    <w:rsid w:val="005C47E3"/>
    <w:rsid w:val="005E00EC"/>
    <w:rsid w:val="005F6285"/>
    <w:rsid w:val="0060321C"/>
    <w:rsid w:val="00603B6E"/>
    <w:rsid w:val="00610CA3"/>
    <w:rsid w:val="006339A8"/>
    <w:rsid w:val="006351B6"/>
    <w:rsid w:val="00645E01"/>
    <w:rsid w:val="006471EC"/>
    <w:rsid w:val="0066543E"/>
    <w:rsid w:val="00671069"/>
    <w:rsid w:val="00674DF8"/>
    <w:rsid w:val="0068293C"/>
    <w:rsid w:val="0068375F"/>
    <w:rsid w:val="006860C6"/>
    <w:rsid w:val="0069046E"/>
    <w:rsid w:val="006A4619"/>
    <w:rsid w:val="006B2094"/>
    <w:rsid w:val="006B6B58"/>
    <w:rsid w:val="006D1D44"/>
    <w:rsid w:val="006E5A88"/>
    <w:rsid w:val="00707FA1"/>
    <w:rsid w:val="007105A4"/>
    <w:rsid w:val="00712016"/>
    <w:rsid w:val="00716782"/>
    <w:rsid w:val="00732BED"/>
    <w:rsid w:val="00756B55"/>
    <w:rsid w:val="00762C65"/>
    <w:rsid w:val="00766C93"/>
    <w:rsid w:val="00797C50"/>
    <w:rsid w:val="007C6B60"/>
    <w:rsid w:val="007C704E"/>
    <w:rsid w:val="007D5089"/>
    <w:rsid w:val="007E1F1C"/>
    <w:rsid w:val="007E316F"/>
    <w:rsid w:val="007E3312"/>
    <w:rsid w:val="007F55C4"/>
    <w:rsid w:val="008079F6"/>
    <w:rsid w:val="0081200F"/>
    <w:rsid w:val="00825EF0"/>
    <w:rsid w:val="0084133A"/>
    <w:rsid w:val="00842E39"/>
    <w:rsid w:val="00853B4F"/>
    <w:rsid w:val="00856735"/>
    <w:rsid w:val="00866D97"/>
    <w:rsid w:val="00870786"/>
    <w:rsid w:val="008819AA"/>
    <w:rsid w:val="00895EDD"/>
    <w:rsid w:val="008A5DFF"/>
    <w:rsid w:val="008B1F96"/>
    <w:rsid w:val="008D22FC"/>
    <w:rsid w:val="008E0324"/>
    <w:rsid w:val="008E1FAB"/>
    <w:rsid w:val="008E6872"/>
    <w:rsid w:val="00912EC2"/>
    <w:rsid w:val="00914B20"/>
    <w:rsid w:val="00920C80"/>
    <w:rsid w:val="0093597A"/>
    <w:rsid w:val="00937272"/>
    <w:rsid w:val="00937F4E"/>
    <w:rsid w:val="009502E3"/>
    <w:rsid w:val="00953620"/>
    <w:rsid w:val="009537AF"/>
    <w:rsid w:val="00955A39"/>
    <w:rsid w:val="00962376"/>
    <w:rsid w:val="009A69B1"/>
    <w:rsid w:val="009B7636"/>
    <w:rsid w:val="009C01D4"/>
    <w:rsid w:val="009C4601"/>
    <w:rsid w:val="009D097A"/>
    <w:rsid w:val="009E7292"/>
    <w:rsid w:val="00A0504B"/>
    <w:rsid w:val="00A169C9"/>
    <w:rsid w:val="00A17FAE"/>
    <w:rsid w:val="00A35C57"/>
    <w:rsid w:val="00A44E43"/>
    <w:rsid w:val="00A5599D"/>
    <w:rsid w:val="00A65810"/>
    <w:rsid w:val="00A77670"/>
    <w:rsid w:val="00A861F9"/>
    <w:rsid w:val="00A90582"/>
    <w:rsid w:val="00AA08D6"/>
    <w:rsid w:val="00AA5CF2"/>
    <w:rsid w:val="00AB0C28"/>
    <w:rsid w:val="00AC1C82"/>
    <w:rsid w:val="00AC246F"/>
    <w:rsid w:val="00AC52B6"/>
    <w:rsid w:val="00AC7E32"/>
    <w:rsid w:val="00AD1014"/>
    <w:rsid w:val="00AF4D01"/>
    <w:rsid w:val="00B1025D"/>
    <w:rsid w:val="00B15378"/>
    <w:rsid w:val="00B264BB"/>
    <w:rsid w:val="00B2655C"/>
    <w:rsid w:val="00B356CE"/>
    <w:rsid w:val="00B42E7D"/>
    <w:rsid w:val="00B61B11"/>
    <w:rsid w:val="00B629EA"/>
    <w:rsid w:val="00B67D1A"/>
    <w:rsid w:val="00B7216C"/>
    <w:rsid w:val="00B7308C"/>
    <w:rsid w:val="00B7653A"/>
    <w:rsid w:val="00B774FD"/>
    <w:rsid w:val="00B84328"/>
    <w:rsid w:val="00B96C9A"/>
    <w:rsid w:val="00BA5416"/>
    <w:rsid w:val="00BC226F"/>
    <w:rsid w:val="00BC29E0"/>
    <w:rsid w:val="00BC3D06"/>
    <w:rsid w:val="00BC4210"/>
    <w:rsid w:val="00BD289E"/>
    <w:rsid w:val="00BE5CDB"/>
    <w:rsid w:val="00BF07BD"/>
    <w:rsid w:val="00BF3884"/>
    <w:rsid w:val="00BF41DE"/>
    <w:rsid w:val="00C03547"/>
    <w:rsid w:val="00C05C00"/>
    <w:rsid w:val="00C05CD8"/>
    <w:rsid w:val="00C0609F"/>
    <w:rsid w:val="00C1695F"/>
    <w:rsid w:val="00C21558"/>
    <w:rsid w:val="00C23DC0"/>
    <w:rsid w:val="00C5370C"/>
    <w:rsid w:val="00C554A0"/>
    <w:rsid w:val="00C625E1"/>
    <w:rsid w:val="00C66F20"/>
    <w:rsid w:val="00C80E93"/>
    <w:rsid w:val="00C84019"/>
    <w:rsid w:val="00C92A72"/>
    <w:rsid w:val="00C97497"/>
    <w:rsid w:val="00C97FF7"/>
    <w:rsid w:val="00CA1CAD"/>
    <w:rsid w:val="00CB0DD1"/>
    <w:rsid w:val="00CB4D49"/>
    <w:rsid w:val="00CB6290"/>
    <w:rsid w:val="00CC0C83"/>
    <w:rsid w:val="00CD1160"/>
    <w:rsid w:val="00CD2F4D"/>
    <w:rsid w:val="00CD52B5"/>
    <w:rsid w:val="00CE278D"/>
    <w:rsid w:val="00CF19DE"/>
    <w:rsid w:val="00CF56EC"/>
    <w:rsid w:val="00CF6748"/>
    <w:rsid w:val="00D25E14"/>
    <w:rsid w:val="00D27076"/>
    <w:rsid w:val="00D33746"/>
    <w:rsid w:val="00D55EBE"/>
    <w:rsid w:val="00D70664"/>
    <w:rsid w:val="00D72325"/>
    <w:rsid w:val="00D74592"/>
    <w:rsid w:val="00D8063D"/>
    <w:rsid w:val="00D84319"/>
    <w:rsid w:val="00D97441"/>
    <w:rsid w:val="00DA67FF"/>
    <w:rsid w:val="00DB0734"/>
    <w:rsid w:val="00DC17E1"/>
    <w:rsid w:val="00DE1ECA"/>
    <w:rsid w:val="00E03065"/>
    <w:rsid w:val="00E22525"/>
    <w:rsid w:val="00E22FFB"/>
    <w:rsid w:val="00E310D0"/>
    <w:rsid w:val="00E349B0"/>
    <w:rsid w:val="00E401D5"/>
    <w:rsid w:val="00E55019"/>
    <w:rsid w:val="00E64EF1"/>
    <w:rsid w:val="00E84BE0"/>
    <w:rsid w:val="00E85475"/>
    <w:rsid w:val="00E86882"/>
    <w:rsid w:val="00E91876"/>
    <w:rsid w:val="00EA52E5"/>
    <w:rsid w:val="00EB0C9C"/>
    <w:rsid w:val="00EB411E"/>
    <w:rsid w:val="00EC054E"/>
    <w:rsid w:val="00EC13D4"/>
    <w:rsid w:val="00ED62D5"/>
    <w:rsid w:val="00ED70F2"/>
    <w:rsid w:val="00F00B6F"/>
    <w:rsid w:val="00F0215C"/>
    <w:rsid w:val="00F06D1C"/>
    <w:rsid w:val="00F07F04"/>
    <w:rsid w:val="00F13192"/>
    <w:rsid w:val="00F434A0"/>
    <w:rsid w:val="00F565DC"/>
    <w:rsid w:val="00F56944"/>
    <w:rsid w:val="00F72FEF"/>
    <w:rsid w:val="00F74A9D"/>
    <w:rsid w:val="00F929A3"/>
    <w:rsid w:val="00FA51DE"/>
    <w:rsid w:val="00FA5771"/>
    <w:rsid w:val="00FB1BA3"/>
    <w:rsid w:val="00FC1AEB"/>
    <w:rsid w:val="00FC252C"/>
    <w:rsid w:val="00FC32B3"/>
    <w:rsid w:val="00FE3244"/>
    <w:rsid w:val="00FE4CFC"/>
    <w:rsid w:val="00FE57D1"/>
    <w:rsid w:val="00FF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14"/>
  </w:style>
  <w:style w:type="paragraph" w:styleId="1">
    <w:name w:val="heading 1"/>
    <w:basedOn w:val="a"/>
    <w:next w:val="a"/>
    <w:link w:val="10"/>
    <w:uiPriority w:val="9"/>
    <w:qFormat/>
    <w:rsid w:val="00B35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2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E3A3A"/>
    <w:rPr>
      <w:color w:val="0000FF"/>
      <w:u w:val="single"/>
    </w:rPr>
  </w:style>
  <w:style w:type="paragraph" w:customStyle="1" w:styleId="s22">
    <w:name w:val="s_22"/>
    <w:basedOn w:val="a"/>
    <w:rsid w:val="00C0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D0B"/>
  </w:style>
  <w:style w:type="paragraph" w:styleId="a6">
    <w:name w:val="footer"/>
    <w:basedOn w:val="a"/>
    <w:link w:val="a7"/>
    <w:uiPriority w:val="99"/>
    <w:unhideWhenUsed/>
    <w:rsid w:val="0042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D0B"/>
  </w:style>
  <w:style w:type="table" w:styleId="a8">
    <w:name w:val="Table Grid"/>
    <w:basedOn w:val="a1"/>
    <w:rsid w:val="00096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line number"/>
    <w:basedOn w:val="a0"/>
    <w:uiPriority w:val="99"/>
    <w:semiHidden/>
    <w:unhideWhenUsed/>
    <w:rsid w:val="009E7292"/>
  </w:style>
  <w:style w:type="paragraph" w:styleId="aa">
    <w:name w:val="List Paragraph"/>
    <w:basedOn w:val="a"/>
    <w:uiPriority w:val="34"/>
    <w:qFormat/>
    <w:rsid w:val="003C040A"/>
    <w:pPr>
      <w:ind w:left="720"/>
      <w:contextualSpacing/>
    </w:pPr>
  </w:style>
  <w:style w:type="paragraph" w:styleId="ab">
    <w:name w:val="No Spacing"/>
    <w:link w:val="ac"/>
    <w:uiPriority w:val="1"/>
    <w:qFormat/>
    <w:rsid w:val="0068375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8375F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2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0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2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57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40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7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2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1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6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3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4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6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43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7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9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7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6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4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9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package" Target="embeddings/_________Microsoft_Visio2333333.vsdx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package" Target="embeddings/_________Microsoft_Visio111111.vsd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s://base.garant.ru/70215126/2a02e4dec9c88b906feec90cdc1754b1/" TargetMode="External"/><Relationship Id="rId19" Type="http://schemas.openxmlformats.org/officeDocument/2006/relationships/package" Target="embeddings/_________Microsoft_Visio1222222.vsdx"/><Relationship Id="rId4" Type="http://schemas.openxmlformats.org/officeDocument/2006/relationships/settings" Target="settings.xml"/><Relationship Id="rId9" Type="http://schemas.openxmlformats.org/officeDocument/2006/relationships/hyperlink" Target="https://base.garant.ru/71274648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base.garant.ru/712746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2A7A-6F5A-4A3F-AD8C-630503D0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39</Pages>
  <Words>9493</Words>
  <Characters>54113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</dc:creator>
  <cp:keywords/>
  <dc:description/>
  <cp:lastModifiedBy>Admin</cp:lastModifiedBy>
  <cp:revision>12</cp:revision>
  <cp:lastPrinted>2024-06-19T07:43:00Z</cp:lastPrinted>
  <dcterms:created xsi:type="dcterms:W3CDTF">2023-07-04T08:34:00Z</dcterms:created>
  <dcterms:modified xsi:type="dcterms:W3CDTF">2024-06-19T07:43:00Z</dcterms:modified>
</cp:coreProperties>
</file>