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МАНЗЕНСКИЙ  СЕЛЬСКИЙ СОВЕТ  ДЕПУТАТОВ</w:t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БОГУЧАНСКОГО РАЙОНА</w:t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КРАСНОЯРСКОГО КРАЯ</w:t>
      </w:r>
    </w:p>
    <w:p w:rsidR="00F621C2" w:rsidRPr="00F621C2" w:rsidRDefault="00F621C2" w:rsidP="00F621C2">
      <w:pPr>
        <w:pStyle w:val="2"/>
        <w:tabs>
          <w:tab w:val="left" w:pos="4200"/>
        </w:tabs>
        <w:ind w:right="-55"/>
        <w:rPr>
          <w:b/>
          <w:szCs w:val="28"/>
        </w:rPr>
      </w:pPr>
      <w:r w:rsidRPr="00F621C2">
        <w:rPr>
          <w:b/>
          <w:szCs w:val="28"/>
        </w:rPr>
        <w:tab/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proofErr w:type="gramStart"/>
      <w:r w:rsidRPr="00F621C2">
        <w:rPr>
          <w:szCs w:val="28"/>
        </w:rPr>
        <w:t>Р</w:t>
      </w:r>
      <w:proofErr w:type="gramEnd"/>
      <w:r w:rsidRPr="00F621C2">
        <w:rPr>
          <w:szCs w:val="28"/>
        </w:rPr>
        <w:t xml:space="preserve"> Е Ш Е Н И Е 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  <w:r w:rsidRPr="00F621C2">
        <w:rPr>
          <w:szCs w:val="28"/>
        </w:rPr>
        <w:t>1</w:t>
      </w:r>
      <w:r w:rsidR="00E60468">
        <w:rPr>
          <w:szCs w:val="28"/>
        </w:rPr>
        <w:t>4.11.2023</w:t>
      </w:r>
      <w:r w:rsidRPr="00F621C2">
        <w:rPr>
          <w:szCs w:val="28"/>
        </w:rPr>
        <w:t xml:space="preserve">                                    п. </w:t>
      </w:r>
      <w:proofErr w:type="spellStart"/>
      <w:r w:rsidRPr="00F621C2">
        <w:rPr>
          <w:szCs w:val="28"/>
        </w:rPr>
        <w:t>Манзя</w:t>
      </w:r>
      <w:proofErr w:type="spellEnd"/>
      <w:r w:rsidRPr="00F621C2">
        <w:rPr>
          <w:szCs w:val="28"/>
        </w:rPr>
        <w:t xml:space="preserve">                                        №  </w:t>
      </w:r>
      <w:r w:rsidR="00E60468">
        <w:rPr>
          <w:szCs w:val="28"/>
        </w:rPr>
        <w:t>20/47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outlineLvl w:val="0"/>
        <w:rPr>
          <w:szCs w:val="28"/>
        </w:rPr>
      </w:pPr>
      <w:r w:rsidRPr="00F621C2">
        <w:rPr>
          <w:szCs w:val="28"/>
        </w:rPr>
        <w:t>О порядке учета предложений по проекту</w:t>
      </w:r>
    </w:p>
    <w:p w:rsidR="00F621C2" w:rsidRPr="00F621C2" w:rsidRDefault="00F621C2" w:rsidP="00F621C2">
      <w:pPr>
        <w:outlineLvl w:val="0"/>
        <w:rPr>
          <w:sz w:val="28"/>
          <w:szCs w:val="28"/>
        </w:rPr>
      </w:pPr>
      <w:r w:rsidRPr="00F621C2">
        <w:rPr>
          <w:sz w:val="28"/>
          <w:szCs w:val="28"/>
        </w:rPr>
        <w:t>Решения  «</w:t>
      </w:r>
      <w:r w:rsidRPr="00F621C2">
        <w:rPr>
          <w:b/>
          <w:caps/>
          <w:sz w:val="28"/>
          <w:szCs w:val="28"/>
        </w:rPr>
        <w:t xml:space="preserve"> </w:t>
      </w:r>
      <w:r w:rsidRPr="00F621C2">
        <w:rPr>
          <w:sz w:val="28"/>
          <w:szCs w:val="28"/>
        </w:rPr>
        <w:t xml:space="preserve">Бюджет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>на 202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 xml:space="preserve"> 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годов»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ConsNormal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В соответствии  со статьями  28, 44 Федерального закона от 06.10.2003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года № 131-ФЗ «об  общих  принципах  организации  местного самоуправления в Российской  Федерации»</w:t>
      </w:r>
      <w:proofErr w:type="gramStart"/>
      <w:r w:rsidRPr="00F621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21C2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сельсовета ,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сельский Совет  депутатов РЕШИЛ: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       1. Провести  публичные  сл</w:t>
      </w:r>
      <w:r w:rsidR="00E60E89">
        <w:rPr>
          <w:sz w:val="28"/>
          <w:szCs w:val="28"/>
        </w:rPr>
        <w:t>ушания по проекту решения  «Бюджет</w:t>
      </w:r>
      <w:r w:rsidRPr="00F621C2">
        <w:rPr>
          <w:sz w:val="28"/>
          <w:szCs w:val="28"/>
        </w:rPr>
        <w:t xml:space="preserve">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 xml:space="preserve"> 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годов»  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 декабря  202</w:t>
      </w:r>
      <w:r w:rsidR="00E60468">
        <w:rPr>
          <w:sz w:val="28"/>
          <w:szCs w:val="28"/>
        </w:rPr>
        <w:t>3</w:t>
      </w:r>
      <w:r w:rsidRPr="00F621C2">
        <w:rPr>
          <w:sz w:val="28"/>
          <w:szCs w:val="28"/>
        </w:rPr>
        <w:t xml:space="preserve"> года в 15-00 в здании админ</w:t>
      </w:r>
      <w:r w:rsidR="00E60E89">
        <w:rPr>
          <w:sz w:val="28"/>
          <w:szCs w:val="28"/>
        </w:rPr>
        <w:t xml:space="preserve">истрации </w:t>
      </w:r>
      <w:proofErr w:type="spellStart"/>
      <w:r w:rsidR="00E60E89">
        <w:rPr>
          <w:sz w:val="28"/>
          <w:szCs w:val="28"/>
        </w:rPr>
        <w:t>Манзенского</w:t>
      </w:r>
      <w:proofErr w:type="spellEnd"/>
      <w:r w:rsidR="00E60E89">
        <w:rPr>
          <w:sz w:val="28"/>
          <w:szCs w:val="28"/>
        </w:rPr>
        <w:t xml:space="preserve"> сельсовета.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2. Создать комиссию по  проведению  публичных  слушаний  согласно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приложению № 1.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3. Утвердить  порядок  учета  предложений  по проекту  решения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 xml:space="preserve"> 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 xml:space="preserve">6 </w:t>
      </w:r>
      <w:r w:rsidRPr="00F621C2">
        <w:rPr>
          <w:sz w:val="28"/>
          <w:szCs w:val="28"/>
        </w:rPr>
        <w:t>годов»   и участия  граждан  в его  обсуждении  согласно  приложению № 2.</w:t>
      </w:r>
    </w:p>
    <w:p w:rsidR="00F621C2" w:rsidRPr="00F621C2" w:rsidRDefault="00F621C2" w:rsidP="00F621C2">
      <w:pPr>
        <w:pStyle w:val="ConsNormal"/>
        <w:ind w:left="690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4. Настоящее решение  вступает  в  силу  со дня  его  официального 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опубликования   в периодическом  печатном издании  «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вестник».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5. Контроль за исполнением  настоящего решения  возложить  </w:t>
      </w:r>
      <w:proofErr w:type="gramStart"/>
      <w:r w:rsidRPr="00F621C2">
        <w:rPr>
          <w:rFonts w:ascii="Times New Roman" w:hAnsi="Times New Roman"/>
          <w:sz w:val="28"/>
          <w:szCs w:val="28"/>
        </w:rPr>
        <w:t>на</w:t>
      </w:r>
      <w:proofErr w:type="gramEnd"/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социальную  комиссию.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21C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621C2">
        <w:rPr>
          <w:rFonts w:ascii="Times New Roman" w:hAnsi="Times New Roman"/>
          <w:sz w:val="28"/>
          <w:szCs w:val="28"/>
        </w:rPr>
        <w:t xml:space="preserve"> 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Совета  депутатов                                                                      </w:t>
      </w:r>
      <w:proofErr w:type="spellStart"/>
      <w:r w:rsidR="00E60E89">
        <w:rPr>
          <w:rFonts w:ascii="Times New Roman" w:hAnsi="Times New Roman"/>
          <w:sz w:val="28"/>
          <w:szCs w:val="28"/>
        </w:rPr>
        <w:t>А.Н.Паршинцева</w:t>
      </w:r>
      <w:proofErr w:type="spellEnd"/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сельсовета</w:t>
      </w:r>
      <w:r w:rsidRPr="00F621C2">
        <w:rPr>
          <w:rFonts w:ascii="Times New Roman" w:hAnsi="Times New Roman"/>
          <w:sz w:val="28"/>
          <w:szCs w:val="28"/>
        </w:rPr>
        <w:tab/>
      </w:r>
      <w:r w:rsidRPr="00F621C2">
        <w:rPr>
          <w:rFonts w:ascii="Times New Roman" w:hAnsi="Times New Roman"/>
          <w:b/>
          <w:sz w:val="28"/>
          <w:szCs w:val="28"/>
        </w:rPr>
        <w:tab/>
      </w:r>
      <w:r w:rsidRPr="00F621C2">
        <w:rPr>
          <w:rFonts w:ascii="Times New Roman" w:hAnsi="Times New Roman"/>
          <w:b/>
          <w:sz w:val="28"/>
          <w:szCs w:val="28"/>
        </w:rPr>
        <w:tab/>
      </w:r>
      <w:r w:rsidR="00E60468">
        <w:rPr>
          <w:rFonts w:ascii="Times New Roman" w:hAnsi="Times New Roman"/>
          <w:sz w:val="28"/>
          <w:szCs w:val="28"/>
        </w:rPr>
        <w:t xml:space="preserve">                  </w:t>
      </w:r>
      <w:r w:rsidRPr="00F62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21C2"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F621C2" w:rsidRPr="00F621C2" w:rsidRDefault="00E60468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«_______________»  2023 </w:t>
      </w:r>
      <w:r w:rsidR="00F621C2" w:rsidRPr="00F621C2">
        <w:rPr>
          <w:rFonts w:ascii="Times New Roman" w:hAnsi="Times New Roman"/>
          <w:sz w:val="28"/>
          <w:szCs w:val="28"/>
        </w:rPr>
        <w:t>г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Default="00F621C2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Pr="00F621C2" w:rsidRDefault="00E60E89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 xml:space="preserve">                                                                                 Приложение № 1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к  решению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</w:p>
    <w:p w:rsidR="00F621C2" w:rsidRPr="00F621C2" w:rsidRDefault="00F621C2" w:rsidP="00F621C2">
      <w:pPr>
        <w:tabs>
          <w:tab w:val="left" w:pos="6000"/>
        </w:tabs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сельского Совета депутатов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№ </w:t>
      </w:r>
      <w:r w:rsidR="00E60468">
        <w:rPr>
          <w:sz w:val="28"/>
          <w:szCs w:val="28"/>
        </w:rPr>
        <w:t xml:space="preserve">20/47 </w:t>
      </w:r>
      <w:r w:rsidRPr="00F621C2">
        <w:rPr>
          <w:sz w:val="28"/>
          <w:szCs w:val="28"/>
        </w:rPr>
        <w:t xml:space="preserve">  от    1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>.11.202</w:t>
      </w:r>
      <w:r w:rsidR="00E60468">
        <w:rPr>
          <w:sz w:val="28"/>
          <w:szCs w:val="28"/>
        </w:rPr>
        <w:t>3</w:t>
      </w:r>
      <w:r w:rsidRPr="00F621C2">
        <w:rPr>
          <w:sz w:val="28"/>
          <w:szCs w:val="28"/>
        </w:rPr>
        <w:t xml:space="preserve"> года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sz w:val="28"/>
          <w:szCs w:val="28"/>
        </w:rPr>
      </w:pPr>
    </w:p>
    <w:p w:rsidR="00F621C2" w:rsidRPr="00F621C2" w:rsidRDefault="00F621C2" w:rsidP="00F621C2">
      <w:pPr>
        <w:jc w:val="center"/>
        <w:outlineLvl w:val="0"/>
        <w:rPr>
          <w:sz w:val="28"/>
          <w:szCs w:val="28"/>
        </w:rPr>
      </w:pPr>
      <w:r w:rsidRPr="00F621C2">
        <w:rPr>
          <w:sz w:val="28"/>
          <w:szCs w:val="28"/>
        </w:rPr>
        <w:t>СОСТАВ КОМИССИИ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1. </w:t>
      </w:r>
      <w:proofErr w:type="spellStart"/>
      <w:r w:rsidRPr="00F621C2">
        <w:rPr>
          <w:sz w:val="28"/>
          <w:szCs w:val="28"/>
        </w:rPr>
        <w:t>Мацур</w:t>
      </w:r>
      <w:proofErr w:type="spellEnd"/>
      <w:r w:rsidRPr="00F621C2">
        <w:rPr>
          <w:sz w:val="28"/>
          <w:szCs w:val="28"/>
        </w:rPr>
        <w:t xml:space="preserve"> Татьяна Терентьевна, Глава 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– председатель  комиссии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2. Захарова Наталья Григорьевна, бухгалтер администрации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3. </w:t>
      </w:r>
      <w:r w:rsidR="00E60E89">
        <w:rPr>
          <w:sz w:val="28"/>
          <w:szCs w:val="28"/>
        </w:rPr>
        <w:t>Браун А.</w:t>
      </w:r>
      <w:proofErr w:type="gramStart"/>
      <w:r w:rsidR="00E60E89">
        <w:rPr>
          <w:sz w:val="28"/>
          <w:szCs w:val="28"/>
        </w:rPr>
        <w:t>С</w:t>
      </w:r>
      <w:proofErr w:type="gramEnd"/>
      <w:r w:rsidRPr="00F621C2">
        <w:rPr>
          <w:sz w:val="28"/>
          <w:szCs w:val="28"/>
        </w:rPr>
        <w:t xml:space="preserve">, </w:t>
      </w:r>
      <w:proofErr w:type="gramStart"/>
      <w:r w:rsidRPr="00F621C2">
        <w:rPr>
          <w:sz w:val="28"/>
          <w:szCs w:val="28"/>
        </w:rPr>
        <w:t>депутат</w:t>
      </w:r>
      <w:proofErr w:type="gramEnd"/>
      <w:r w:rsidRPr="00F621C2">
        <w:rPr>
          <w:sz w:val="28"/>
          <w:szCs w:val="28"/>
        </w:rPr>
        <w:t xml:space="preserve">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сельского Совета депутатов</w:t>
      </w:r>
    </w:p>
    <w:p w:rsidR="00F621C2" w:rsidRDefault="00F621C2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468" w:rsidRPr="00F621C2" w:rsidRDefault="00E60468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ab/>
        <w:t xml:space="preserve">                                                                    Приложение № 2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к  решению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</w:p>
    <w:p w:rsidR="00F621C2" w:rsidRPr="00F621C2" w:rsidRDefault="00F621C2" w:rsidP="00F621C2">
      <w:pPr>
        <w:tabs>
          <w:tab w:val="left" w:pos="6000"/>
        </w:tabs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сельского Совета депутатов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№ </w:t>
      </w:r>
      <w:r w:rsidR="00E60468">
        <w:rPr>
          <w:sz w:val="28"/>
          <w:szCs w:val="28"/>
        </w:rPr>
        <w:t>20/47</w:t>
      </w:r>
      <w:r w:rsidRPr="00F621C2">
        <w:rPr>
          <w:sz w:val="28"/>
          <w:szCs w:val="28"/>
        </w:rPr>
        <w:t xml:space="preserve">  от 1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>.11.202</w:t>
      </w:r>
      <w:r w:rsidR="00E60468">
        <w:rPr>
          <w:sz w:val="28"/>
          <w:szCs w:val="28"/>
        </w:rPr>
        <w:t>3</w:t>
      </w:r>
      <w:r w:rsidRPr="00F621C2">
        <w:rPr>
          <w:sz w:val="28"/>
          <w:szCs w:val="28"/>
        </w:rPr>
        <w:t xml:space="preserve">  года</w:t>
      </w:r>
    </w:p>
    <w:p w:rsidR="00F621C2" w:rsidRPr="00F621C2" w:rsidRDefault="00F621C2" w:rsidP="00F621C2">
      <w:pPr>
        <w:tabs>
          <w:tab w:val="left" w:pos="6450"/>
        </w:tabs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b/>
          <w:sz w:val="28"/>
          <w:szCs w:val="28"/>
        </w:rPr>
      </w:pPr>
    </w:p>
    <w:p w:rsidR="00F621C2" w:rsidRPr="00F621C2" w:rsidRDefault="00F621C2" w:rsidP="00F621C2">
      <w:pPr>
        <w:tabs>
          <w:tab w:val="left" w:pos="3780"/>
        </w:tabs>
        <w:jc w:val="center"/>
        <w:outlineLvl w:val="0"/>
        <w:rPr>
          <w:b/>
          <w:sz w:val="28"/>
          <w:szCs w:val="28"/>
        </w:rPr>
      </w:pPr>
      <w:r w:rsidRPr="00F621C2">
        <w:rPr>
          <w:b/>
          <w:sz w:val="28"/>
          <w:szCs w:val="28"/>
        </w:rPr>
        <w:t>ПОРЯДОК</w:t>
      </w:r>
    </w:p>
    <w:p w:rsidR="00F621C2" w:rsidRPr="00F621C2" w:rsidRDefault="00F621C2" w:rsidP="00F621C2">
      <w:pPr>
        <w:jc w:val="center"/>
        <w:rPr>
          <w:sz w:val="28"/>
          <w:szCs w:val="28"/>
        </w:rPr>
      </w:pPr>
      <w:r w:rsidRPr="00F621C2">
        <w:rPr>
          <w:sz w:val="28"/>
          <w:szCs w:val="28"/>
        </w:rPr>
        <w:t xml:space="preserve">УЧЕТА ПРЕДЛОЖЕНИЙ ПО ПРОЕКТУ РЕШЕНИЯ 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468">
        <w:rPr>
          <w:sz w:val="28"/>
          <w:szCs w:val="28"/>
        </w:rPr>
        <w:t xml:space="preserve">4  </w:t>
      </w:r>
      <w:r w:rsidRPr="00F621C2">
        <w:rPr>
          <w:sz w:val="28"/>
          <w:szCs w:val="28"/>
        </w:rPr>
        <w:t>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годов»   И  УЧАСТИИ ГРАЖДАН  В  ЕГО  ОБСУЖДЕНИИ</w:t>
      </w:r>
    </w:p>
    <w:p w:rsidR="00F621C2" w:rsidRPr="00F621C2" w:rsidRDefault="00F621C2" w:rsidP="00F621C2">
      <w:pPr>
        <w:tabs>
          <w:tab w:val="left" w:pos="3780"/>
        </w:tabs>
        <w:rPr>
          <w:b/>
          <w:sz w:val="28"/>
          <w:szCs w:val="28"/>
        </w:rPr>
      </w:pPr>
    </w:p>
    <w:p w:rsidR="00F621C2" w:rsidRPr="00F621C2" w:rsidRDefault="00F621C2" w:rsidP="00F621C2">
      <w:pPr>
        <w:tabs>
          <w:tab w:val="left" w:pos="3780"/>
        </w:tabs>
        <w:rPr>
          <w:b/>
          <w:sz w:val="28"/>
          <w:szCs w:val="28"/>
        </w:rPr>
      </w:pPr>
    </w:p>
    <w:p w:rsidR="00F621C2" w:rsidRPr="00F621C2" w:rsidRDefault="00F621C2" w:rsidP="00F621C2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Настоящий порядок разработан в соответствии с </w:t>
      </w:r>
      <w:proofErr w:type="gramStart"/>
      <w:r w:rsidRPr="00F621C2">
        <w:rPr>
          <w:sz w:val="28"/>
          <w:szCs w:val="28"/>
        </w:rPr>
        <w:t>Федеральным</w:t>
      </w:r>
      <w:proofErr w:type="gramEnd"/>
    </w:p>
    <w:p w:rsidR="00F621C2" w:rsidRPr="00F621C2" w:rsidRDefault="00F621C2" w:rsidP="00F621C2">
      <w:pPr>
        <w:jc w:val="both"/>
        <w:rPr>
          <w:b/>
          <w:caps/>
          <w:sz w:val="28"/>
          <w:szCs w:val="28"/>
        </w:rPr>
      </w:pPr>
      <w:r w:rsidRPr="00F621C2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  и  </w:t>
      </w:r>
      <w:proofErr w:type="gramStart"/>
      <w:r w:rsidRPr="00F621C2">
        <w:rPr>
          <w:sz w:val="28"/>
          <w:szCs w:val="28"/>
        </w:rPr>
        <w:t>направлен</w:t>
      </w:r>
      <w:proofErr w:type="gramEnd"/>
      <w:r w:rsidRPr="00F621C2">
        <w:rPr>
          <w:sz w:val="28"/>
          <w:szCs w:val="28"/>
        </w:rPr>
        <w:t xml:space="preserve">  на  реализацию прав  граждан  на  участие  в  обсуждении проекта решения 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468">
        <w:rPr>
          <w:sz w:val="28"/>
          <w:szCs w:val="28"/>
        </w:rPr>
        <w:t xml:space="preserve">4 </w:t>
      </w:r>
      <w:r w:rsidRPr="00F621C2">
        <w:rPr>
          <w:sz w:val="28"/>
          <w:szCs w:val="28"/>
        </w:rPr>
        <w:t xml:space="preserve"> 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годов». Проект решения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сельского Совета депутатов « 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 xml:space="preserve"> 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годов»   (дале</w:t>
      </w:r>
      <w:proofErr w:type="gramStart"/>
      <w:r w:rsidRPr="00F621C2">
        <w:rPr>
          <w:sz w:val="28"/>
          <w:szCs w:val="28"/>
        </w:rPr>
        <w:t>е-</w:t>
      </w:r>
      <w:proofErr w:type="gramEnd"/>
      <w:r w:rsidRPr="00F621C2">
        <w:rPr>
          <w:sz w:val="28"/>
          <w:szCs w:val="28"/>
        </w:rPr>
        <w:t xml:space="preserve"> проект решения) подлежит официальному  опубликованию не позднее чем за 30 дней  до дня рассмотрения Советом депутатов данного проекта решения  с  одновременным  опубликованием  настоящего  Порядка.</w:t>
      </w:r>
    </w:p>
    <w:p w:rsidR="00F621C2" w:rsidRPr="00F621C2" w:rsidRDefault="00F621C2" w:rsidP="00F621C2">
      <w:pPr>
        <w:numPr>
          <w:ilvl w:val="0"/>
          <w:numId w:val="1"/>
        </w:num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Предложения по проекту  решения могут вноситься гражданами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Российской Федерации, </w:t>
      </w:r>
      <w:proofErr w:type="gramStart"/>
      <w:r w:rsidRPr="00F621C2">
        <w:rPr>
          <w:sz w:val="28"/>
          <w:szCs w:val="28"/>
        </w:rPr>
        <w:t>проживающими</w:t>
      </w:r>
      <w:proofErr w:type="gramEnd"/>
      <w:r w:rsidRPr="00F621C2">
        <w:rPr>
          <w:sz w:val="28"/>
          <w:szCs w:val="28"/>
        </w:rPr>
        <w:t xml:space="preserve"> на территории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 и обладающими  избирательным  правом.</w:t>
      </w:r>
    </w:p>
    <w:p w:rsidR="00F621C2" w:rsidRPr="00F621C2" w:rsidRDefault="00F621C2" w:rsidP="00F621C2">
      <w:pPr>
        <w:numPr>
          <w:ilvl w:val="0"/>
          <w:numId w:val="1"/>
        </w:num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Предложения по проекту решения  подаются  в Совет депутатов  </w:t>
      </w:r>
      <w:proofErr w:type="gramStart"/>
      <w:r w:rsidRPr="00F621C2">
        <w:rPr>
          <w:sz w:val="28"/>
          <w:szCs w:val="28"/>
        </w:rPr>
        <w:t>в</w:t>
      </w:r>
      <w:proofErr w:type="gramEnd"/>
      <w:r w:rsidRPr="00F621C2">
        <w:rPr>
          <w:sz w:val="28"/>
          <w:szCs w:val="28"/>
        </w:rPr>
        <w:t xml:space="preserve">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письменном </w:t>
      </w:r>
      <w:proofErr w:type="gramStart"/>
      <w:r w:rsidRPr="00F621C2">
        <w:rPr>
          <w:sz w:val="28"/>
          <w:szCs w:val="28"/>
        </w:rPr>
        <w:t>виде</w:t>
      </w:r>
      <w:proofErr w:type="gramEnd"/>
      <w:r w:rsidRPr="00F621C2">
        <w:rPr>
          <w:sz w:val="28"/>
          <w:szCs w:val="28"/>
        </w:rPr>
        <w:t xml:space="preserve"> в течение 10 дней со дня его  опубликования.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В индивидуальных предложениях  граждан  должны  быть  указаны фамилия, имя, отчество, дата  рождения, адрес  места  жительства  и личная  подпись  гражданина. Коллективные предложения граждан принимаются с приложением протокола собрания граждан с указанием  фамилии, имени, отчества, даты  рождения, адреса  места жительства лица, которому доверено  представлять  вносимые предложения.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5. Предложения  граждан  вносятся только  в  отношении  изменений, содержащихся  в проекте решения.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Предложения, внесенные  с  нарушением  требований, установленных настоящим  Порядком, рассмотрению  не  подлежат.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6. Комиссия  рассматривает  поступившие  предложения  не позднее 5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дней  после  окончания  срока  поступления  предложений  по проекту  решения.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7. Инициаторы  предложений   вправе  присутствовать, принимать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участие  в обсуждении своих  предложений  на  заседании  комиссии, для чего комиссия  заблаговременно  информирует  их о месте и времени  заседания комиссии.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 xml:space="preserve">         По результатам  обсуждения  в срок, установленный  пунктом 6 настоящего Порядка, комиссия принимает  решение  о вынесении поступивших предложений по проекту  решения на публичные слушания либо  отклоняет их. В случае если инициаторы  не присутствовали на заседании комиссии  при  обсуждении внесенных  ими предложений, комиссия  информирует  их  о принятом решении.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8. Проект  решения, а также  вынесенные на публичные (общественные) слушания  предложений  граждан  подлежат  обсуждению  на публичных (общественных) слушаниях в порядке, установленном Советом депутатов, в срок не позднее  5 дней до дня  рассмотрения  проекта решения на сессии  Совета  депутатов 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9. Итоговые   документы  публичные  (общественные)  слушания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направляются  комиссией  в  Совет депутатов  на  следующий  рабочий  день  после  проведения  публичных  (общественных)  слушаний и  учитываются  депутатами  при  рассмотрении проекта  решения на сессии Совета  депутатов.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621C2"/>
    <w:rsid w:val="002553F1"/>
    <w:rsid w:val="002E3AD5"/>
    <w:rsid w:val="002F02E7"/>
    <w:rsid w:val="00D2270D"/>
    <w:rsid w:val="00D751A2"/>
    <w:rsid w:val="00E60468"/>
    <w:rsid w:val="00E60E89"/>
    <w:rsid w:val="00F6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2E7"/>
    <w:pPr>
      <w:ind w:left="720"/>
      <w:contextualSpacing/>
    </w:pPr>
    <w:rPr>
      <w:rFonts w:ascii="Calibri" w:eastAsia="Calibri" w:hAnsi="Calibri"/>
    </w:rPr>
  </w:style>
  <w:style w:type="paragraph" w:styleId="2">
    <w:name w:val="Body Text 2"/>
    <w:basedOn w:val="a"/>
    <w:link w:val="20"/>
    <w:semiHidden/>
    <w:unhideWhenUsed/>
    <w:rsid w:val="00F621C2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62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2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4877</Characters>
  <Application>Microsoft Office Word</Application>
  <DocSecurity>0</DocSecurity>
  <Lines>40</Lines>
  <Paragraphs>11</Paragraphs>
  <ScaleCrop>false</ScaleCrop>
  <Company>Home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2023-11-13T08:06:00Z</cp:lastPrinted>
  <dcterms:created xsi:type="dcterms:W3CDTF">2022-11-11T10:36:00Z</dcterms:created>
  <dcterms:modified xsi:type="dcterms:W3CDTF">2023-11-13T08:06:00Z</dcterms:modified>
</cp:coreProperties>
</file>